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E5" w:rsidRPr="00762833" w:rsidRDefault="00825DE5" w:rsidP="00825DE5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825DE5" w:rsidRDefault="00825DE5" w:rsidP="00825D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825DE5">
        <w:tc>
          <w:tcPr>
            <w:tcW w:w="3168" w:type="dxa"/>
          </w:tcPr>
          <w:p w:rsidR="00825DE5" w:rsidRDefault="00825DE5" w:rsidP="008E3442">
            <w:r>
              <w:t>Kode dan nama mata kuliah  :</w:t>
            </w:r>
          </w:p>
        </w:tc>
        <w:tc>
          <w:tcPr>
            <w:tcW w:w="9826" w:type="dxa"/>
          </w:tcPr>
          <w:p w:rsidR="00825DE5" w:rsidRPr="00825DE5" w:rsidRDefault="00825DE5" w:rsidP="00825DE5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825DE5">
        <w:tc>
          <w:tcPr>
            <w:tcW w:w="3168" w:type="dxa"/>
          </w:tcPr>
          <w:p w:rsidR="00825DE5" w:rsidRDefault="00825DE5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825DE5" w:rsidRDefault="00825DE5" w:rsidP="00825DE5">
            <w:pPr>
              <w:ind w:hanging="108"/>
              <w:jc w:val="both"/>
            </w:pPr>
            <w:r>
              <w:t>Konsep dasar psikoneurologi</w:t>
            </w:r>
          </w:p>
        </w:tc>
      </w:tr>
      <w:tr w:rsidR="00825DE5">
        <w:tc>
          <w:tcPr>
            <w:tcW w:w="3168" w:type="dxa"/>
          </w:tcPr>
          <w:p w:rsidR="00825DE5" w:rsidRDefault="00825DE5" w:rsidP="008E3442">
            <w:r>
              <w:t>Tujuan pembelajaran umum  :</w:t>
            </w:r>
          </w:p>
        </w:tc>
        <w:tc>
          <w:tcPr>
            <w:tcW w:w="9826" w:type="dxa"/>
          </w:tcPr>
          <w:p w:rsidR="00825DE5" w:rsidRDefault="00825DE5" w:rsidP="008E3442">
            <w:pPr>
              <w:ind w:left="-108"/>
              <w:jc w:val="both"/>
            </w:pPr>
            <w:r>
              <w:t>Mahasiswa dapat menjelaskan ruang lingkup neurologi dan keterkaitannya dengan psikologi</w:t>
            </w:r>
          </w:p>
        </w:tc>
      </w:tr>
      <w:tr w:rsidR="00825DE5">
        <w:tc>
          <w:tcPr>
            <w:tcW w:w="3168" w:type="dxa"/>
          </w:tcPr>
          <w:p w:rsidR="00825DE5" w:rsidRDefault="00825DE5" w:rsidP="008E3442">
            <w:r>
              <w:t>Jumlah pertemuan                  :</w:t>
            </w:r>
          </w:p>
        </w:tc>
        <w:tc>
          <w:tcPr>
            <w:tcW w:w="9826" w:type="dxa"/>
          </w:tcPr>
          <w:p w:rsidR="00825DE5" w:rsidRDefault="00825DE5" w:rsidP="008E3442">
            <w:pPr>
              <w:ind w:hanging="108"/>
            </w:pPr>
            <w:r>
              <w:t>1 (satu) kali</w:t>
            </w:r>
          </w:p>
        </w:tc>
      </w:tr>
    </w:tbl>
    <w:p w:rsidR="00825DE5" w:rsidRDefault="00825DE5" w:rsidP="00825DE5">
      <w:pPr>
        <w:ind w:left="900" w:hanging="900"/>
        <w:jc w:val="both"/>
      </w:pPr>
    </w:p>
    <w:p w:rsidR="00825DE5" w:rsidRDefault="00825DE5" w:rsidP="00825DE5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825DE5">
        <w:tc>
          <w:tcPr>
            <w:tcW w:w="1261" w:type="dxa"/>
          </w:tcPr>
          <w:p w:rsidR="00825DE5" w:rsidRDefault="00825DE5" w:rsidP="008E3442">
            <w:r>
              <w:t>Pertemuan</w:t>
            </w:r>
          </w:p>
        </w:tc>
        <w:tc>
          <w:tcPr>
            <w:tcW w:w="2447" w:type="dxa"/>
          </w:tcPr>
          <w:p w:rsidR="00825DE5" w:rsidRDefault="00825DE5" w:rsidP="008E3442">
            <w:r>
              <w:t>Tujuan Pembelajaran Khusus</w:t>
            </w:r>
          </w:p>
        </w:tc>
        <w:tc>
          <w:tcPr>
            <w:tcW w:w="2340" w:type="dxa"/>
          </w:tcPr>
          <w:p w:rsidR="00825DE5" w:rsidRDefault="00825DE5" w:rsidP="008E3442">
            <w:r>
              <w:t>Sub Pokok Bahasan dan Rincian Materi</w:t>
            </w:r>
          </w:p>
        </w:tc>
        <w:tc>
          <w:tcPr>
            <w:tcW w:w="1980" w:type="dxa"/>
          </w:tcPr>
          <w:p w:rsidR="00825DE5" w:rsidRDefault="00825DE5" w:rsidP="008E3442">
            <w:r>
              <w:t>Proses Pembelajaran</w:t>
            </w:r>
          </w:p>
        </w:tc>
        <w:tc>
          <w:tcPr>
            <w:tcW w:w="2520" w:type="dxa"/>
          </w:tcPr>
          <w:p w:rsidR="00825DE5" w:rsidRDefault="00825DE5" w:rsidP="008E3442">
            <w:r>
              <w:t>Tugas dan Evaluasi</w:t>
            </w:r>
          </w:p>
        </w:tc>
        <w:tc>
          <w:tcPr>
            <w:tcW w:w="2756" w:type="dxa"/>
          </w:tcPr>
          <w:p w:rsidR="00825DE5" w:rsidRDefault="00825DE5" w:rsidP="008E3442">
            <w:r>
              <w:t>Media dan Buku Sumber</w:t>
            </w:r>
          </w:p>
        </w:tc>
      </w:tr>
      <w:tr w:rsidR="00825DE5" w:rsidTr="00A30A8F">
        <w:trPr>
          <w:trHeight w:val="341"/>
        </w:trPr>
        <w:tc>
          <w:tcPr>
            <w:tcW w:w="1261" w:type="dxa"/>
          </w:tcPr>
          <w:p w:rsidR="00825DE5" w:rsidRDefault="00825DE5" w:rsidP="008E3442">
            <w:r>
              <w:t>Ke-1</w:t>
            </w:r>
          </w:p>
        </w:tc>
        <w:tc>
          <w:tcPr>
            <w:tcW w:w="2447" w:type="dxa"/>
          </w:tcPr>
          <w:p w:rsidR="00825DE5" w:rsidRDefault="00825DE5" w:rsidP="00825DE5">
            <w:pPr>
              <w:numPr>
                <w:ilvl w:val="0"/>
                <w:numId w:val="3"/>
              </w:numPr>
              <w:tabs>
                <w:tab w:val="clear" w:pos="720"/>
                <w:tab w:val="num" w:pos="359"/>
              </w:tabs>
              <w:ind w:left="359"/>
            </w:pPr>
            <w:r>
              <w:t>Mahasiswa dapat menjelaskan pengertian dan ruang lingkup neurologi</w:t>
            </w:r>
          </w:p>
          <w:p w:rsidR="00825DE5" w:rsidRDefault="00825DE5" w:rsidP="00825DE5"/>
          <w:p w:rsidR="00825DE5" w:rsidRDefault="00825DE5" w:rsidP="008E3442">
            <w:pPr>
              <w:ind w:left="-1"/>
            </w:pPr>
          </w:p>
          <w:p w:rsidR="00825DE5" w:rsidRDefault="00825DE5" w:rsidP="00825DE5">
            <w:pPr>
              <w:numPr>
                <w:ilvl w:val="0"/>
                <w:numId w:val="3"/>
              </w:numPr>
              <w:tabs>
                <w:tab w:val="clear" w:pos="720"/>
                <w:tab w:val="num" w:pos="359"/>
              </w:tabs>
              <w:ind w:left="359"/>
            </w:pPr>
            <w:r>
              <w:t>Mahasiswa dapat menjelaskan pengertian psikoneurologi (keterkaitan neurologi dan psikologi)</w:t>
            </w:r>
          </w:p>
          <w:p w:rsidR="00825DE5" w:rsidRDefault="00825DE5" w:rsidP="008E3442">
            <w:pPr>
              <w:tabs>
                <w:tab w:val="num" w:pos="359"/>
              </w:tabs>
              <w:ind w:left="359" w:hanging="360"/>
            </w:pPr>
          </w:p>
          <w:p w:rsidR="00825DE5" w:rsidRPr="00892DCE" w:rsidRDefault="00825DE5" w:rsidP="008E3442"/>
          <w:p w:rsidR="00825DE5" w:rsidRPr="00892DCE" w:rsidRDefault="00825DE5" w:rsidP="008E3442"/>
          <w:p w:rsidR="00825DE5" w:rsidRPr="00892DCE" w:rsidRDefault="00825DE5" w:rsidP="008E3442"/>
          <w:p w:rsidR="00825DE5" w:rsidRPr="00892DCE" w:rsidRDefault="00825DE5" w:rsidP="008E3442"/>
        </w:tc>
        <w:tc>
          <w:tcPr>
            <w:tcW w:w="2340" w:type="dxa"/>
          </w:tcPr>
          <w:p w:rsidR="00825DE5" w:rsidRDefault="00825DE5" w:rsidP="00825DE5">
            <w:pPr>
              <w:numPr>
                <w:ilvl w:val="0"/>
                <w:numId w:val="1"/>
              </w:numPr>
              <w:tabs>
                <w:tab w:val="clear" w:pos="720"/>
                <w:tab w:val="num" w:pos="256"/>
                <w:tab w:val="num" w:pos="436"/>
              </w:tabs>
              <w:ind w:left="256" w:hanging="256"/>
            </w:pPr>
            <w:r>
              <w:lastRenderedPageBreak/>
              <w:t>Pengertian dan ruang lingkup kajian neurologi</w:t>
            </w:r>
          </w:p>
          <w:p w:rsidR="00825DE5" w:rsidRDefault="00825DE5" w:rsidP="008E3442"/>
          <w:p w:rsidR="00825DE5" w:rsidRDefault="00825DE5" w:rsidP="008E3442"/>
          <w:p w:rsidR="00825DE5" w:rsidRDefault="00825DE5" w:rsidP="008E3442"/>
          <w:p w:rsidR="00825DE5" w:rsidRDefault="00825DE5" w:rsidP="008E3442"/>
          <w:p w:rsidR="00825DE5" w:rsidRDefault="00825DE5" w:rsidP="00825DE5">
            <w:pPr>
              <w:numPr>
                <w:ilvl w:val="0"/>
                <w:numId w:val="1"/>
              </w:numPr>
              <w:tabs>
                <w:tab w:val="clear" w:pos="720"/>
                <w:tab w:val="num" w:pos="256"/>
              </w:tabs>
              <w:ind w:left="256" w:hanging="256"/>
            </w:pPr>
            <w:r>
              <w:t>Pengertian psikoneurologi (keterkaitan neurologi dengan psikologi)</w:t>
            </w:r>
          </w:p>
        </w:tc>
        <w:tc>
          <w:tcPr>
            <w:tcW w:w="1980" w:type="dxa"/>
          </w:tcPr>
          <w:p w:rsidR="00825DE5" w:rsidRDefault="00825DE5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825DE5" w:rsidP="008E3442">
            <w:r>
              <w:t xml:space="preserve">Mahasiswa mencari </w:t>
            </w:r>
            <w:r w:rsidR="007145F4">
              <w:t xml:space="preserve">dan merangkum </w:t>
            </w:r>
            <w:r>
              <w:t xml:space="preserve">dari literature lain </w:t>
            </w:r>
            <w:r w:rsidR="007145F4">
              <w:t>tentang kasus-kasus psikologi yang dapat diterangkan oleh kajian neurologi.</w:t>
            </w:r>
          </w:p>
          <w:p w:rsidR="00825DE5" w:rsidRDefault="00825DE5" w:rsidP="008E3442"/>
          <w:p w:rsidR="00825DE5" w:rsidRDefault="00825DE5" w:rsidP="008E3442"/>
          <w:p w:rsidR="00825DE5" w:rsidRDefault="00825DE5" w:rsidP="008E3442">
            <w:r>
              <w:t>Kuis lisan di akhir pelajaran</w:t>
            </w:r>
          </w:p>
        </w:tc>
        <w:tc>
          <w:tcPr>
            <w:tcW w:w="2756" w:type="dxa"/>
          </w:tcPr>
          <w:p w:rsidR="00825DE5" w:rsidRDefault="00825DE5" w:rsidP="008E3442">
            <w:pPr>
              <w:ind w:left="403" w:hanging="360"/>
            </w:pPr>
            <w:r>
              <w:t>-LCD dan OHP</w:t>
            </w:r>
          </w:p>
          <w:p w:rsidR="00825DE5" w:rsidRDefault="00825DE5" w:rsidP="008E3442">
            <w:pPr>
              <w:ind w:left="403" w:hanging="360"/>
            </w:pPr>
          </w:p>
          <w:p w:rsidR="007145F4" w:rsidRDefault="00825DE5" w:rsidP="007145F4">
            <w:pPr>
              <w:ind w:left="432" w:hanging="360"/>
              <w:jc w:val="both"/>
            </w:pPr>
            <w:r>
              <w:t>-</w:t>
            </w:r>
            <w:r w:rsidR="007145F4">
              <w:t xml:space="preserve">Markam, S. (2003). </w:t>
            </w:r>
            <w:r w:rsidR="007145F4" w:rsidRPr="00DE4294">
              <w:rPr>
                <w:i/>
              </w:rPr>
              <w:t>Pengantar Neuro-Psikologi</w:t>
            </w:r>
            <w:r w:rsidR="007145F4">
              <w:t xml:space="preserve">. </w:t>
            </w:r>
            <w:smartTag w:uri="urn:schemas-microsoft-com:office:smarttags" w:element="City">
              <w:r w:rsidR="007145F4">
                <w:t>Jakarta</w:t>
              </w:r>
            </w:smartTag>
            <w:r w:rsidR="007145F4">
              <w:t xml:space="preserve">: Balai Penerbit Fakultas Kedokteran Universitas </w:t>
            </w:r>
            <w:smartTag w:uri="urn:schemas-microsoft-com:office:smarttags" w:element="country-region">
              <w:smartTag w:uri="urn:schemas-microsoft-com:office:smarttags" w:element="place">
                <w:r w:rsidR="007145F4">
                  <w:t>Indonesia</w:t>
                </w:r>
              </w:smartTag>
            </w:smartTag>
            <w:r w:rsidR="007145F4">
              <w:t>.</w:t>
            </w:r>
          </w:p>
          <w:p w:rsidR="007145F4" w:rsidRDefault="007145F4" w:rsidP="007145F4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825DE5" w:rsidRPr="00A30A8F" w:rsidRDefault="007145F4" w:rsidP="00A30A8F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USA : Churchill Livingstone, Inc.</w:t>
            </w:r>
          </w:p>
        </w:tc>
      </w:tr>
    </w:tbl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lastRenderedPageBreak/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  <w:jc w:val="both"/>
            </w:pPr>
            <w:r>
              <w:t>Perkembangan otak dan faktor-faktor yang mempengaruhinya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>Mahasiswa dapat menjelaskan proses perkembangan otak dan faktor-faktor yang mempengaruhinya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7145F4">
      <w:pPr>
        <w:ind w:left="900" w:hanging="900"/>
        <w:jc w:val="both"/>
      </w:pPr>
    </w:p>
    <w:p w:rsidR="007145F4" w:rsidRDefault="007145F4" w:rsidP="007145F4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7145F4" w:rsidP="008E3442">
            <w:r>
              <w:t>Ke-2</w:t>
            </w:r>
          </w:p>
        </w:tc>
        <w:tc>
          <w:tcPr>
            <w:tcW w:w="2447" w:type="dxa"/>
          </w:tcPr>
          <w:p w:rsidR="007145F4" w:rsidRDefault="007145F4" w:rsidP="007145F4">
            <w:pPr>
              <w:numPr>
                <w:ilvl w:val="0"/>
                <w:numId w:val="4"/>
              </w:numPr>
            </w:pPr>
            <w:r>
              <w:t>Mahasiswa dapat menjelaskan proses perkembangan otak manusia</w:t>
            </w:r>
          </w:p>
          <w:p w:rsidR="007145F4" w:rsidRDefault="007145F4" w:rsidP="008E3442"/>
          <w:p w:rsidR="007145F4" w:rsidRDefault="007145F4" w:rsidP="008E3442">
            <w:pPr>
              <w:ind w:left="-1"/>
            </w:pPr>
          </w:p>
          <w:p w:rsidR="007145F4" w:rsidRDefault="007145F4" w:rsidP="007145F4">
            <w:pPr>
              <w:numPr>
                <w:ilvl w:val="0"/>
                <w:numId w:val="4"/>
              </w:numPr>
            </w:pPr>
            <w:r>
              <w:t>Mahasiswa dapat menjelaskan factor-faktor yang yang dapat mempengaruhi perkembangan otak</w:t>
            </w:r>
          </w:p>
          <w:p w:rsidR="007145F4" w:rsidRDefault="007145F4" w:rsidP="008E3442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</w:tc>
        <w:tc>
          <w:tcPr>
            <w:tcW w:w="2340" w:type="dxa"/>
          </w:tcPr>
          <w:p w:rsidR="007145F4" w:rsidRDefault="007145F4" w:rsidP="007145F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num" w:pos="436"/>
              </w:tabs>
              <w:ind w:left="252" w:hanging="252"/>
            </w:pPr>
            <w:r>
              <w:lastRenderedPageBreak/>
              <w:t>Proses perkembangan otak</w:t>
            </w:r>
            <w:r w:rsidR="008E3442">
              <w:t>: neurogenesis, myelogenesis, sinaptogenesis.</w:t>
            </w:r>
          </w:p>
          <w:p w:rsidR="007145F4" w:rsidRDefault="007145F4" w:rsidP="008E3442"/>
          <w:p w:rsidR="007145F4" w:rsidRDefault="007145F4" w:rsidP="008E3442"/>
          <w:p w:rsidR="007145F4" w:rsidRDefault="008E3442" w:rsidP="008E3442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256" w:hanging="256"/>
            </w:pPr>
            <w:r>
              <w:t>Faktor-faktor yang mempengaruhi perkembangan otak:</w:t>
            </w:r>
          </w:p>
          <w:p w:rsidR="008E3442" w:rsidRDefault="008E3442" w:rsidP="008E3442">
            <w:pPr>
              <w:ind w:firstLine="252"/>
            </w:pPr>
            <w:r>
              <w:t>-masa prenatal</w:t>
            </w:r>
          </w:p>
          <w:p w:rsidR="008E3442" w:rsidRDefault="008E3442" w:rsidP="008E3442">
            <w:pPr>
              <w:ind w:firstLine="252"/>
            </w:pPr>
            <w:r>
              <w:t>-masa perinatal</w:t>
            </w:r>
          </w:p>
          <w:p w:rsidR="008E3442" w:rsidRDefault="008E3442" w:rsidP="008E3442">
            <w:pPr>
              <w:ind w:firstLine="252"/>
            </w:pPr>
            <w:r>
              <w:t>-masa postnatal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</w:t>
            </w:r>
            <w:r w:rsidR="008E3442">
              <w:t>dari literature lain tentang materi yang disampaikan.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>
            <w:r>
              <w:t>Kuis lisan di akhir pelajaran</w:t>
            </w:r>
          </w:p>
        </w:tc>
        <w:tc>
          <w:tcPr>
            <w:tcW w:w="2756" w:type="dxa"/>
          </w:tcPr>
          <w:p w:rsidR="007145F4" w:rsidRDefault="007145F4" w:rsidP="008E3442">
            <w:pPr>
              <w:ind w:left="403" w:hanging="360"/>
            </w:pPr>
            <w:r>
              <w:t>-LCD dan OHP</w:t>
            </w:r>
          </w:p>
          <w:p w:rsidR="007145F4" w:rsidRDefault="007145F4" w:rsidP="008E3442">
            <w:pPr>
              <w:ind w:left="403" w:hanging="360"/>
            </w:pP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7145F4" w:rsidRDefault="007145F4" w:rsidP="008E3442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8E3442" w:rsidRDefault="008E3442" w:rsidP="008E3442">
            <w:pPr>
              <w:ind w:left="357" w:hanging="285"/>
              <w:jc w:val="both"/>
            </w:pPr>
            <w:r>
              <w:rPr>
                <w:bCs/>
              </w:rPr>
              <w:lastRenderedPageBreak/>
              <w:t>-</w:t>
            </w:r>
            <w:r>
              <w:t xml:space="preserve">Markam, S dan Yani, A. (1978). </w:t>
            </w:r>
            <w:r w:rsidRPr="00AA7EAD">
              <w:rPr>
                <w:i/>
              </w:rPr>
              <w:t>Neuroanatomi</w:t>
            </w:r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>: PT Indira</w:t>
            </w:r>
          </w:p>
          <w:p w:rsidR="008E3442" w:rsidRDefault="008E3442" w:rsidP="008E3442">
            <w:pPr>
              <w:rPr>
                <w:lang w:val="en-US"/>
              </w:rPr>
            </w:pPr>
          </w:p>
          <w:p w:rsidR="007145F4" w:rsidRDefault="007145F4" w:rsidP="008E3442">
            <w:pPr>
              <w:ind w:left="432" w:hanging="360"/>
              <w:jc w:val="both"/>
            </w:pPr>
          </w:p>
        </w:tc>
      </w:tr>
    </w:tbl>
    <w:p w:rsidR="008E3442" w:rsidRDefault="008E3442" w:rsidP="007145F4">
      <w:pPr>
        <w:ind w:left="900" w:hanging="900"/>
        <w:jc w:val="center"/>
        <w:rPr>
          <w:b/>
          <w:sz w:val="28"/>
          <w:szCs w:val="28"/>
        </w:rPr>
      </w:pPr>
    </w:p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8C6AA3" w:rsidP="008E3442">
            <w:pPr>
              <w:ind w:hanging="108"/>
              <w:jc w:val="both"/>
            </w:pPr>
            <w:r>
              <w:t xml:space="preserve">Mikroanatomi dan fisiologi sel saraf  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 xml:space="preserve">Mahasiswa dapat menjelaskan </w:t>
            </w:r>
            <w:r w:rsidR="008C6AA3">
              <w:t>mikroanatomi dan fisiologi sel saraf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7145F4">
      <w:pPr>
        <w:ind w:left="900" w:hanging="900"/>
        <w:jc w:val="both"/>
      </w:pPr>
    </w:p>
    <w:p w:rsidR="007145F4" w:rsidRDefault="007145F4" w:rsidP="007145F4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7145F4" w:rsidP="008E3442">
            <w:r>
              <w:lastRenderedPageBreak/>
              <w:t>Ke-3</w:t>
            </w:r>
          </w:p>
        </w:tc>
        <w:tc>
          <w:tcPr>
            <w:tcW w:w="2447" w:type="dxa"/>
          </w:tcPr>
          <w:p w:rsidR="007145F4" w:rsidRDefault="007145F4" w:rsidP="007145F4">
            <w:pPr>
              <w:numPr>
                <w:ilvl w:val="0"/>
                <w:numId w:val="6"/>
              </w:numPr>
            </w:pPr>
            <w:r>
              <w:t xml:space="preserve">Mahasiswa dapat menjelaskan </w:t>
            </w:r>
            <w:r w:rsidR="008C6AA3">
              <w:t>mikrnoanatomi sel saraf</w:t>
            </w:r>
          </w:p>
          <w:p w:rsidR="007145F4" w:rsidRDefault="007145F4" w:rsidP="008E3442"/>
          <w:p w:rsidR="007145F4" w:rsidRDefault="007145F4" w:rsidP="008E3442">
            <w:pPr>
              <w:ind w:left="-1"/>
            </w:pPr>
          </w:p>
          <w:p w:rsidR="00491E99" w:rsidRDefault="00491E99" w:rsidP="00491E99"/>
          <w:p w:rsidR="007145F4" w:rsidRDefault="007145F4" w:rsidP="007145F4">
            <w:pPr>
              <w:numPr>
                <w:ilvl w:val="0"/>
                <w:numId w:val="6"/>
              </w:numPr>
            </w:pPr>
            <w:r>
              <w:t xml:space="preserve">Mahasiswa dapat menjelaskan </w:t>
            </w:r>
            <w:r w:rsidR="00FA6CDD">
              <w:t>fisiologi sel neuron dan mekanisme sinaps</w:t>
            </w:r>
          </w:p>
          <w:p w:rsidR="00491E99" w:rsidRDefault="00491E99" w:rsidP="00491E99">
            <w:pPr>
              <w:ind w:left="-1"/>
            </w:pPr>
          </w:p>
          <w:p w:rsidR="008C6AA3" w:rsidRDefault="008C6AA3" w:rsidP="007145F4">
            <w:pPr>
              <w:numPr>
                <w:ilvl w:val="0"/>
                <w:numId w:val="6"/>
              </w:numPr>
            </w:pPr>
            <w:r>
              <w:t>Mahasiswa dapat menjelaskan fungsi si</w:t>
            </w:r>
            <w:r w:rsidR="00FA6CDD">
              <w:t>s</w:t>
            </w:r>
            <w:r>
              <w:t>tem transmitter dalam pengaturan perilaku</w:t>
            </w:r>
          </w:p>
          <w:p w:rsidR="007145F4" w:rsidRDefault="007145F4" w:rsidP="008E3442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7145F4" w:rsidP="008E3442"/>
        </w:tc>
        <w:tc>
          <w:tcPr>
            <w:tcW w:w="2340" w:type="dxa"/>
          </w:tcPr>
          <w:p w:rsidR="007145F4" w:rsidRDefault="00FA6CDD" w:rsidP="007145F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6"/>
              </w:tabs>
              <w:ind w:left="252" w:hanging="252"/>
            </w:pPr>
            <w:r>
              <w:t>Mikroanatomi sel saraf :</w:t>
            </w:r>
          </w:p>
          <w:p w:rsidR="00FA6CDD" w:rsidRDefault="00FA6CDD" w:rsidP="00491E99">
            <w:pPr>
              <w:tabs>
                <w:tab w:val="num" w:pos="720"/>
              </w:tabs>
              <w:ind w:left="252"/>
            </w:pPr>
            <w:r>
              <w:t>-struktur, jenis, dan fungsi neuron</w:t>
            </w:r>
          </w:p>
          <w:p w:rsidR="00FA6CDD" w:rsidRDefault="00FA6CDD" w:rsidP="00491E99">
            <w:pPr>
              <w:tabs>
                <w:tab w:val="num" w:pos="720"/>
              </w:tabs>
              <w:ind w:left="252"/>
            </w:pPr>
            <w:r>
              <w:t>-struktur , jenis, dan fungsi sel-sel neuroglia</w:t>
            </w:r>
          </w:p>
          <w:p w:rsidR="007145F4" w:rsidRDefault="007145F4" w:rsidP="008E3442"/>
          <w:p w:rsidR="007145F4" w:rsidRDefault="007145F4" w:rsidP="008E3442">
            <w:pPr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ind w:left="256" w:hanging="256"/>
            </w:pPr>
            <w:r>
              <w:t xml:space="preserve">Pengertian </w:t>
            </w:r>
            <w:r w:rsidR="00FA6CDD">
              <w:t>dan fungsi sinaps, serta mekanisme transmisi sinaptik</w:t>
            </w:r>
          </w:p>
          <w:p w:rsidR="00491E99" w:rsidRDefault="00491E99" w:rsidP="00491E99"/>
          <w:p w:rsidR="00FA6CDD" w:rsidRDefault="00FA6CDD" w:rsidP="008E3442">
            <w:pPr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ind w:left="256" w:hanging="256"/>
            </w:pPr>
            <w:r>
              <w:t>Pengertian dan jenis-jenis transmitter, serta fungsinya dalam mengatur perilaku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dari literature lain tentang </w:t>
            </w:r>
            <w:r w:rsidR="00FA6CDD">
              <w:t>materi yan disampaikan</w:t>
            </w:r>
          </w:p>
          <w:p w:rsidR="007145F4" w:rsidRDefault="007145F4" w:rsidP="008E3442"/>
          <w:p w:rsidR="007145F4" w:rsidRDefault="007145F4" w:rsidP="008E3442"/>
          <w:p w:rsidR="007145F4" w:rsidRDefault="00FA6CDD" w:rsidP="008E3442">
            <w:r>
              <w:t xml:space="preserve">Kuis tulisan </w:t>
            </w:r>
            <w:r w:rsidR="007145F4">
              <w:t xml:space="preserve"> di akhir pelajaran</w:t>
            </w:r>
          </w:p>
        </w:tc>
        <w:tc>
          <w:tcPr>
            <w:tcW w:w="2756" w:type="dxa"/>
          </w:tcPr>
          <w:p w:rsidR="007145F4" w:rsidRDefault="007145F4" w:rsidP="00491E99">
            <w:pPr>
              <w:ind w:left="403" w:hanging="360"/>
            </w:pPr>
            <w:r>
              <w:t>-LCD dan OHP</w:t>
            </w: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 w:rsidR="00491E99"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="00491E99">
                  <w:t>Jakarta</w:t>
                </w:r>
              </w:smartTag>
            </w:smartTag>
            <w:r w:rsidR="00491E99">
              <w:t>: FKUI</w:t>
            </w:r>
          </w:p>
          <w:p w:rsidR="007145F4" w:rsidRDefault="007145F4" w:rsidP="008E3442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FA6CDD" w:rsidRDefault="00FA6CDD" w:rsidP="00491E99">
            <w:pPr>
              <w:ind w:left="432" w:hanging="360"/>
              <w:jc w:val="both"/>
            </w:pPr>
            <w:r>
              <w:rPr>
                <w:bCs/>
              </w:rPr>
              <w:t>-</w:t>
            </w:r>
            <w:r>
              <w:t xml:space="preserve">Amir, N. (2005). </w:t>
            </w:r>
            <w:r w:rsidRPr="00AA7EAD">
              <w:rPr>
                <w:i/>
              </w:rPr>
              <w:t>Depresi, Aspek Neurobiologi Diagnosis dan Tatalaksana</w:t>
            </w:r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>: FKUI</w:t>
            </w:r>
          </w:p>
          <w:p w:rsidR="007145F4" w:rsidRDefault="00FA6CDD" w:rsidP="00491E99">
            <w:pPr>
              <w:ind w:left="432" w:hanging="360"/>
              <w:jc w:val="both"/>
            </w:pPr>
            <w:r>
              <w:rPr>
                <w:lang w:val="en-US"/>
              </w:rPr>
              <w:t>-</w:t>
            </w:r>
            <w:r>
              <w:t xml:space="preserve">Guyton and Hall, J.E. (1997). </w:t>
            </w:r>
            <w:r w:rsidRPr="00AA7EAD">
              <w:rPr>
                <w:i/>
              </w:rPr>
              <w:t>Textbook of Medical Physiology. 9</w:t>
            </w:r>
            <w:r w:rsidRPr="00AA7EAD">
              <w:rPr>
                <w:i/>
                <w:vertAlign w:val="superscript"/>
              </w:rPr>
              <w:t>th</w:t>
            </w:r>
            <w:r w:rsidRPr="00AA7EAD">
              <w:rPr>
                <w:i/>
              </w:rPr>
              <w:t xml:space="preserve"> edit</w:t>
            </w:r>
            <w:r w:rsidR="00491E99">
              <w:rPr>
                <w:i/>
              </w:rPr>
              <w:t>ion.</w:t>
            </w:r>
          </w:p>
        </w:tc>
      </w:tr>
    </w:tbl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491E99" w:rsidP="008E3442">
            <w:pPr>
              <w:ind w:hanging="108"/>
              <w:jc w:val="both"/>
            </w:pPr>
            <w:r>
              <w:t>Plastisitas otak, periode kritis, dan proses pemulihan fungsi otak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 xml:space="preserve">Mahasiswa dapat menjelaskan </w:t>
            </w:r>
            <w:r w:rsidR="00491E99">
              <w:t>konsep plastisitas otak, periode kritis, dan proses pemulihan fungsi otak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lastRenderedPageBreak/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491E99">
      <w:pPr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7145F4" w:rsidP="008E3442">
            <w:r>
              <w:t>Ke-4</w:t>
            </w:r>
          </w:p>
        </w:tc>
        <w:tc>
          <w:tcPr>
            <w:tcW w:w="2447" w:type="dxa"/>
          </w:tcPr>
          <w:p w:rsidR="007145F4" w:rsidRDefault="007145F4" w:rsidP="00491E99">
            <w:pPr>
              <w:numPr>
                <w:ilvl w:val="0"/>
                <w:numId w:val="8"/>
              </w:numPr>
            </w:pPr>
            <w:r>
              <w:t xml:space="preserve">Mahasiswa dapat menjelaskan </w:t>
            </w:r>
            <w:r w:rsidR="00491E99">
              <w:t>konsep plastisitas otak</w:t>
            </w:r>
          </w:p>
          <w:p w:rsidR="007145F4" w:rsidRDefault="007145F4" w:rsidP="00491E99"/>
          <w:p w:rsidR="007145F4" w:rsidRDefault="007145F4" w:rsidP="008E3442">
            <w:pPr>
              <w:numPr>
                <w:ilvl w:val="0"/>
                <w:numId w:val="8"/>
              </w:numPr>
            </w:pPr>
            <w:r>
              <w:t xml:space="preserve">Mahasiswa dapat menjelaskan </w:t>
            </w:r>
            <w:r w:rsidR="00491E99">
              <w:t>periode-periode kritis dalam masa perkembangan otak</w:t>
            </w:r>
          </w:p>
          <w:p w:rsidR="00491E99" w:rsidRDefault="00491E99" w:rsidP="00491E99"/>
          <w:p w:rsidR="00491E99" w:rsidRDefault="00491E99" w:rsidP="008E3442">
            <w:pPr>
              <w:numPr>
                <w:ilvl w:val="0"/>
                <w:numId w:val="8"/>
              </w:numPr>
            </w:pPr>
            <w:r>
              <w:t>Mahasiswa dapat menjelaskan proses pemulihan fungi otak</w:t>
            </w:r>
          </w:p>
          <w:p w:rsidR="007145F4" w:rsidRDefault="007145F4" w:rsidP="008E3442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</w:tc>
        <w:tc>
          <w:tcPr>
            <w:tcW w:w="2340" w:type="dxa"/>
          </w:tcPr>
          <w:p w:rsidR="007145F4" w:rsidRDefault="00491E99" w:rsidP="00491E9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Pengertian dan fungsi plastisitas otak</w:t>
            </w:r>
          </w:p>
          <w:p w:rsidR="007145F4" w:rsidRDefault="007145F4" w:rsidP="008E3442"/>
          <w:p w:rsidR="007145F4" w:rsidRDefault="007145F4" w:rsidP="008E3442"/>
          <w:p w:rsidR="007145F4" w:rsidRDefault="007145F4" w:rsidP="00491E9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Pe</w:t>
            </w:r>
            <w:r w:rsidR="00491E99">
              <w:t>riode-periode kritis dalam masa perkembangan otak</w:t>
            </w:r>
          </w:p>
          <w:p w:rsidR="00491E99" w:rsidRDefault="00491E99" w:rsidP="00491E99"/>
          <w:p w:rsidR="00491E99" w:rsidRDefault="00491E99" w:rsidP="00491E99"/>
          <w:p w:rsidR="00491E99" w:rsidRDefault="00491E99" w:rsidP="00491E99"/>
          <w:p w:rsidR="00491E99" w:rsidRDefault="00491E99" w:rsidP="00491E9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Proses pemulihan fungsi otak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</w:t>
            </w:r>
            <w:r w:rsidR="00491E99">
              <w:t>dari literature lain tentang materi yang disampaikan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>
            <w:r>
              <w:t>Kuis lisan di akhir pelajaran</w:t>
            </w:r>
          </w:p>
        </w:tc>
        <w:tc>
          <w:tcPr>
            <w:tcW w:w="2756" w:type="dxa"/>
          </w:tcPr>
          <w:p w:rsidR="007145F4" w:rsidRDefault="007145F4" w:rsidP="008E3442">
            <w:pPr>
              <w:ind w:left="403" w:hanging="360"/>
            </w:pPr>
            <w:r>
              <w:t>-LCD dan OHP</w:t>
            </w:r>
          </w:p>
          <w:p w:rsidR="007145F4" w:rsidRDefault="007145F4" w:rsidP="008E3442">
            <w:pPr>
              <w:ind w:left="403" w:hanging="360"/>
            </w:pP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7145F4" w:rsidRDefault="007145F4" w:rsidP="008E3442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7145F4" w:rsidRDefault="007145F4" w:rsidP="008E3442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Livingstone, Inc.</w:t>
            </w:r>
          </w:p>
          <w:p w:rsidR="007145F4" w:rsidRDefault="007145F4" w:rsidP="008E3442"/>
        </w:tc>
      </w:tr>
    </w:tbl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lastRenderedPageBreak/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513164" w:rsidP="008E3442">
            <w:pPr>
              <w:ind w:hanging="108"/>
              <w:jc w:val="both"/>
            </w:pPr>
            <w:r>
              <w:t>Struktur hirarki otak dan keterkaitannya dengan aspek-aspek perilaku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 xml:space="preserve">Mahasiswa dapat menjelaskan </w:t>
            </w:r>
            <w:r w:rsidR="00513164">
              <w:t>struktur hirarki otak dan keterkaitannya dengan aspek-aspek perilaku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7145F4">
      <w:pPr>
        <w:ind w:left="900" w:hanging="900"/>
        <w:jc w:val="both"/>
      </w:pPr>
    </w:p>
    <w:p w:rsidR="007145F4" w:rsidRDefault="007145F4" w:rsidP="007145F4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513164" w:rsidP="008E3442">
            <w:r>
              <w:t>Ke-5</w:t>
            </w:r>
          </w:p>
        </w:tc>
        <w:tc>
          <w:tcPr>
            <w:tcW w:w="2447" w:type="dxa"/>
          </w:tcPr>
          <w:p w:rsidR="007145F4" w:rsidRDefault="007145F4" w:rsidP="00513164">
            <w:pPr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513164">
              <w:t>struktur hirarki otak</w:t>
            </w:r>
          </w:p>
          <w:p w:rsidR="007145F4" w:rsidRDefault="007145F4" w:rsidP="008E3442"/>
          <w:p w:rsidR="007145F4" w:rsidRDefault="007145F4" w:rsidP="008E3442">
            <w:pPr>
              <w:ind w:left="-1"/>
            </w:pPr>
          </w:p>
          <w:p w:rsidR="007145F4" w:rsidRDefault="007145F4" w:rsidP="00513164">
            <w:pPr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513164">
              <w:t>keterkaitan struktur hirarki otak dengan aspek-aspek perilaku</w:t>
            </w:r>
          </w:p>
          <w:p w:rsidR="007145F4" w:rsidRDefault="007145F4" w:rsidP="008E3442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</w:tc>
        <w:tc>
          <w:tcPr>
            <w:tcW w:w="2340" w:type="dxa"/>
          </w:tcPr>
          <w:p w:rsidR="007145F4" w:rsidRDefault="00513164" w:rsidP="005131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Struktur hirarki otak :</w:t>
            </w:r>
          </w:p>
          <w:p w:rsidR="00513164" w:rsidRDefault="00513164" w:rsidP="00513164">
            <w:r>
              <w:t>-otak bagian atas</w:t>
            </w:r>
          </w:p>
          <w:p w:rsidR="00513164" w:rsidRDefault="00513164" w:rsidP="00513164">
            <w:r>
              <w:t>-otak bagian tengah</w:t>
            </w:r>
          </w:p>
          <w:p w:rsidR="00513164" w:rsidRDefault="00513164" w:rsidP="00513164">
            <w:r>
              <w:t>-otak bagian bawah</w:t>
            </w:r>
          </w:p>
          <w:p w:rsidR="007145F4" w:rsidRDefault="007145F4" w:rsidP="008E3442"/>
          <w:p w:rsidR="007145F4" w:rsidRDefault="00513164" w:rsidP="005131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Keterkaitan tiap-tiap bagian dari struktur hirarki otak dengan aspek-aspek perilaku: kognitif, afektif, dan psikomotor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</w:t>
            </w:r>
            <w:r w:rsidR="00513164">
              <w:t>dari literature lain tentang materi yang disampaikan.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>
            <w:r>
              <w:t>Kuis lisan di akhir pelajaran</w:t>
            </w:r>
          </w:p>
        </w:tc>
        <w:tc>
          <w:tcPr>
            <w:tcW w:w="2756" w:type="dxa"/>
          </w:tcPr>
          <w:p w:rsidR="007145F4" w:rsidRDefault="007145F4" w:rsidP="008E3442">
            <w:pPr>
              <w:ind w:left="403" w:hanging="360"/>
            </w:pPr>
            <w:r>
              <w:t>-LCD dan OHP</w:t>
            </w:r>
          </w:p>
          <w:p w:rsidR="007145F4" w:rsidRDefault="007145F4" w:rsidP="008E3442">
            <w:pPr>
              <w:ind w:left="403" w:hanging="360"/>
            </w:pP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7145F4" w:rsidRDefault="007145F4" w:rsidP="008E3442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7145F4" w:rsidRDefault="007145F4" w:rsidP="008E3442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</w:t>
            </w:r>
            <w:r>
              <w:rPr>
                <w:bCs/>
              </w:rPr>
              <w:lastRenderedPageBreak/>
              <w:t>Livingstone, Inc.</w:t>
            </w:r>
          </w:p>
          <w:p w:rsidR="007145F4" w:rsidRDefault="007145F4" w:rsidP="008E3442"/>
        </w:tc>
      </w:tr>
    </w:tbl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lastRenderedPageBreak/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513164" w:rsidP="008E3442">
            <w:pPr>
              <w:ind w:hanging="108"/>
              <w:jc w:val="both"/>
            </w:pPr>
            <w:r>
              <w:t>Medulla spinalis dan gerak refleks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 xml:space="preserve">Mahasiswa dapat menjelaskan </w:t>
            </w:r>
            <w:r w:rsidR="00513164">
              <w:t>anatomi fisiologi medulla spinalis dan gerak refleks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7145F4">
      <w:pPr>
        <w:ind w:left="900" w:hanging="900"/>
        <w:jc w:val="both"/>
      </w:pPr>
    </w:p>
    <w:p w:rsidR="007145F4" w:rsidRDefault="007145F4" w:rsidP="007145F4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513164" w:rsidP="008E3442">
            <w:r>
              <w:lastRenderedPageBreak/>
              <w:t>Ke-6</w:t>
            </w:r>
          </w:p>
        </w:tc>
        <w:tc>
          <w:tcPr>
            <w:tcW w:w="2447" w:type="dxa"/>
          </w:tcPr>
          <w:p w:rsidR="007145F4" w:rsidRDefault="007145F4" w:rsidP="00513164">
            <w:pPr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513164">
              <w:t>anatomi fisiologi medulla spinalis</w:t>
            </w:r>
          </w:p>
          <w:p w:rsidR="007145F4" w:rsidRDefault="007145F4" w:rsidP="00513164">
            <w:pPr>
              <w:tabs>
                <w:tab w:val="num" w:pos="359"/>
              </w:tabs>
              <w:ind w:left="359" w:hanging="360"/>
            </w:pPr>
          </w:p>
          <w:p w:rsidR="007145F4" w:rsidRDefault="007145F4" w:rsidP="00513164">
            <w:pPr>
              <w:tabs>
                <w:tab w:val="num" w:pos="359"/>
              </w:tabs>
              <w:ind w:left="359" w:hanging="360"/>
            </w:pPr>
          </w:p>
          <w:p w:rsidR="007145F4" w:rsidRDefault="007145F4" w:rsidP="00513164">
            <w:pPr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513164">
              <w:t>pengertian, proses, dan jenis-jenis geaks refleks</w:t>
            </w:r>
          </w:p>
          <w:p w:rsidR="007145F4" w:rsidRDefault="007145F4" w:rsidP="00513164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  <w:p w:rsidR="007145F4" w:rsidRPr="00892DCE" w:rsidRDefault="007145F4" w:rsidP="008E3442"/>
        </w:tc>
        <w:tc>
          <w:tcPr>
            <w:tcW w:w="2340" w:type="dxa"/>
          </w:tcPr>
          <w:p w:rsidR="007145F4" w:rsidRDefault="00513164" w:rsidP="005131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Anatomi fisiologi medulla spinalis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/>
          <w:p w:rsidR="007145F4" w:rsidRDefault="007145F4" w:rsidP="008E3442"/>
          <w:p w:rsidR="007145F4" w:rsidRDefault="007145F4" w:rsidP="005131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Pengertian</w:t>
            </w:r>
            <w:r w:rsidR="00513164">
              <w:t>, proses, dan jenis-jenis gerak refleks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dari literature lain tentang </w:t>
            </w:r>
            <w:r w:rsidR="00E27B20">
              <w:t>materi yang disampaikan.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>
            <w:r>
              <w:t>Kuis lisan di akhir pelajaran</w:t>
            </w:r>
          </w:p>
        </w:tc>
        <w:tc>
          <w:tcPr>
            <w:tcW w:w="2756" w:type="dxa"/>
          </w:tcPr>
          <w:p w:rsidR="007145F4" w:rsidRDefault="007145F4" w:rsidP="00E27B20">
            <w:pPr>
              <w:ind w:left="403" w:hanging="360"/>
            </w:pPr>
            <w:r>
              <w:t>-LCD dan OHP</w:t>
            </w: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7145F4" w:rsidRDefault="007145F4" w:rsidP="008E3442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E27B20" w:rsidRPr="00E27B20" w:rsidRDefault="00E27B20" w:rsidP="00E27B20">
            <w:pPr>
              <w:ind w:left="357" w:hanging="285"/>
              <w:jc w:val="both"/>
            </w:pPr>
            <w:r>
              <w:rPr>
                <w:bCs/>
              </w:rPr>
              <w:t>-</w:t>
            </w:r>
            <w:r>
              <w:t xml:space="preserve">Markam, S dan Yani, A. (1978). </w:t>
            </w:r>
            <w:r w:rsidRPr="00AA7EAD">
              <w:rPr>
                <w:i/>
              </w:rPr>
              <w:t>Neuroanatomi</w:t>
            </w:r>
            <w: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  <w:r>
              <w:t>: PT Indira</w:t>
            </w:r>
          </w:p>
          <w:p w:rsidR="00E27B20" w:rsidRDefault="00E27B20" w:rsidP="00E27B20">
            <w:pPr>
              <w:ind w:left="432" w:hanging="360"/>
              <w:jc w:val="both"/>
            </w:pPr>
            <w:r>
              <w:t xml:space="preserve">-Mardiati, R. (1996). </w:t>
            </w:r>
            <w:r w:rsidRPr="00BF5940">
              <w:rPr>
                <w:i/>
              </w:rPr>
              <w:t>Susunan Saraf Otak Manusi</w:t>
            </w:r>
            <w:r>
              <w:rPr>
                <w:i/>
              </w:rPr>
              <w:t>a.</w:t>
            </w:r>
          </w:p>
          <w:p w:rsidR="007145F4" w:rsidRDefault="007145F4" w:rsidP="008E3442"/>
        </w:tc>
      </w:tr>
    </w:tbl>
    <w:p w:rsidR="007145F4" w:rsidRPr="00762833" w:rsidRDefault="007145F4" w:rsidP="007145F4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7145F4" w:rsidRDefault="007145F4" w:rsidP="007145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7145F4">
        <w:tc>
          <w:tcPr>
            <w:tcW w:w="3168" w:type="dxa"/>
          </w:tcPr>
          <w:p w:rsidR="007145F4" w:rsidRDefault="007145F4" w:rsidP="008E3442">
            <w:r>
              <w:t>Kode dan nama mata kuliah  :</w:t>
            </w:r>
          </w:p>
        </w:tc>
        <w:tc>
          <w:tcPr>
            <w:tcW w:w="9826" w:type="dxa"/>
          </w:tcPr>
          <w:p w:rsidR="007145F4" w:rsidRPr="00825DE5" w:rsidRDefault="007145F4" w:rsidP="008E3442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Topik bahasan                        :</w:t>
            </w:r>
          </w:p>
        </w:tc>
        <w:tc>
          <w:tcPr>
            <w:tcW w:w="9826" w:type="dxa"/>
          </w:tcPr>
          <w:p w:rsidR="007145F4" w:rsidRDefault="00E27B20" w:rsidP="008E3442">
            <w:pPr>
              <w:ind w:hanging="108"/>
              <w:jc w:val="both"/>
            </w:pPr>
            <w:r>
              <w:t>Fungsi thalamus, hipotalamus, dan ganglia basalis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Tujuan pembelajaran umum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left="-108"/>
              <w:jc w:val="both"/>
            </w:pPr>
            <w:r>
              <w:t xml:space="preserve">Mahasiswa dapat menjelaskan </w:t>
            </w:r>
            <w:r w:rsidR="00E27B20">
              <w:t>fungsi thalamus, hipotalamus, dan ganglia basalis</w:t>
            </w:r>
          </w:p>
        </w:tc>
      </w:tr>
      <w:tr w:rsidR="007145F4">
        <w:tc>
          <w:tcPr>
            <w:tcW w:w="3168" w:type="dxa"/>
          </w:tcPr>
          <w:p w:rsidR="007145F4" w:rsidRDefault="007145F4" w:rsidP="008E3442">
            <w:r>
              <w:t>Jumlah pertemuan                  :</w:t>
            </w:r>
          </w:p>
        </w:tc>
        <w:tc>
          <w:tcPr>
            <w:tcW w:w="9826" w:type="dxa"/>
          </w:tcPr>
          <w:p w:rsidR="007145F4" w:rsidRDefault="007145F4" w:rsidP="008E3442">
            <w:pPr>
              <w:ind w:hanging="108"/>
            </w:pPr>
            <w:r>
              <w:t>1 (satu) kali</w:t>
            </w:r>
          </w:p>
        </w:tc>
      </w:tr>
    </w:tbl>
    <w:p w:rsidR="007145F4" w:rsidRDefault="007145F4" w:rsidP="008F19F8">
      <w:pPr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7145F4">
        <w:tc>
          <w:tcPr>
            <w:tcW w:w="1261" w:type="dxa"/>
          </w:tcPr>
          <w:p w:rsidR="007145F4" w:rsidRDefault="007145F4" w:rsidP="008E3442">
            <w:r>
              <w:t>Pertemuan</w:t>
            </w:r>
          </w:p>
        </w:tc>
        <w:tc>
          <w:tcPr>
            <w:tcW w:w="2447" w:type="dxa"/>
          </w:tcPr>
          <w:p w:rsidR="007145F4" w:rsidRDefault="007145F4" w:rsidP="008E3442">
            <w:r>
              <w:t>Tujuan Pembelajaran Khusus</w:t>
            </w:r>
          </w:p>
        </w:tc>
        <w:tc>
          <w:tcPr>
            <w:tcW w:w="2340" w:type="dxa"/>
          </w:tcPr>
          <w:p w:rsidR="007145F4" w:rsidRDefault="007145F4" w:rsidP="008E3442">
            <w:r>
              <w:t>Sub Pokok Bahasan dan Rincian Materi</w:t>
            </w:r>
          </w:p>
        </w:tc>
        <w:tc>
          <w:tcPr>
            <w:tcW w:w="1980" w:type="dxa"/>
          </w:tcPr>
          <w:p w:rsidR="007145F4" w:rsidRDefault="007145F4" w:rsidP="008E3442">
            <w:r>
              <w:t>Proses Pembelajaran</w:t>
            </w:r>
          </w:p>
        </w:tc>
        <w:tc>
          <w:tcPr>
            <w:tcW w:w="2520" w:type="dxa"/>
          </w:tcPr>
          <w:p w:rsidR="007145F4" w:rsidRDefault="007145F4" w:rsidP="008E3442">
            <w:r>
              <w:t>Tugas dan Evaluasi</w:t>
            </w:r>
          </w:p>
        </w:tc>
        <w:tc>
          <w:tcPr>
            <w:tcW w:w="2756" w:type="dxa"/>
          </w:tcPr>
          <w:p w:rsidR="007145F4" w:rsidRDefault="007145F4" w:rsidP="008E3442">
            <w:r>
              <w:t>Media dan Buku Sumber</w:t>
            </w:r>
          </w:p>
        </w:tc>
      </w:tr>
      <w:tr w:rsidR="007145F4">
        <w:trPr>
          <w:trHeight w:val="3645"/>
        </w:trPr>
        <w:tc>
          <w:tcPr>
            <w:tcW w:w="1261" w:type="dxa"/>
          </w:tcPr>
          <w:p w:rsidR="007145F4" w:rsidRDefault="00E27B20" w:rsidP="008E3442">
            <w:r>
              <w:t>Ke-7</w:t>
            </w:r>
          </w:p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>
            <w:r>
              <w:t>Ke-8</w:t>
            </w:r>
          </w:p>
        </w:tc>
        <w:tc>
          <w:tcPr>
            <w:tcW w:w="2447" w:type="dxa"/>
          </w:tcPr>
          <w:p w:rsidR="007145F4" w:rsidRDefault="007145F4" w:rsidP="00E27B20">
            <w:pPr>
              <w:numPr>
                <w:ilvl w:val="0"/>
                <w:numId w:val="14"/>
              </w:numPr>
            </w:pPr>
            <w:r>
              <w:t xml:space="preserve">Mahasiswa dapat menjelaskan </w:t>
            </w:r>
            <w:r w:rsidR="00E27B20">
              <w:t>fungsi thalamus dalam proses perilaku manusia</w:t>
            </w:r>
          </w:p>
          <w:p w:rsidR="007145F4" w:rsidRDefault="007145F4" w:rsidP="008F19F8">
            <w:pPr>
              <w:tabs>
                <w:tab w:val="num" w:pos="359"/>
              </w:tabs>
            </w:pPr>
          </w:p>
          <w:p w:rsidR="007145F4" w:rsidRDefault="007145F4" w:rsidP="00E27B20">
            <w:pPr>
              <w:numPr>
                <w:ilvl w:val="0"/>
                <w:numId w:val="14"/>
              </w:numPr>
            </w:pPr>
            <w:r>
              <w:t xml:space="preserve">Mahasiswa dapat menjelaskan </w:t>
            </w:r>
            <w:r w:rsidR="00E27B20">
              <w:t>fungsi hipotalamus dalam mengatur berbagai proses fisiologi dan psikologi manusia</w:t>
            </w:r>
          </w:p>
          <w:p w:rsidR="00E27B20" w:rsidRDefault="00E27B20" w:rsidP="00E27B20">
            <w:pPr>
              <w:numPr>
                <w:ilvl w:val="0"/>
                <w:numId w:val="14"/>
              </w:numPr>
            </w:pPr>
            <w:r>
              <w:t>Mahasiswa dapat menjelaskan</w:t>
            </w:r>
            <w:r w:rsidR="008F19F8">
              <w:t xml:space="preserve"> peran dan </w:t>
            </w:r>
            <w:r>
              <w:t xml:space="preserve"> fung</w:t>
            </w:r>
            <w:r w:rsidR="008F19F8">
              <w:t>si ganglia basalis dalam sistem motorik</w:t>
            </w:r>
          </w:p>
          <w:p w:rsidR="007145F4" w:rsidRDefault="007145F4" w:rsidP="008E3442">
            <w:pPr>
              <w:tabs>
                <w:tab w:val="num" w:pos="359"/>
              </w:tabs>
              <w:ind w:left="359" w:hanging="360"/>
            </w:pPr>
          </w:p>
          <w:p w:rsidR="007145F4" w:rsidRPr="00892DCE" w:rsidRDefault="007145F4" w:rsidP="008E3442"/>
          <w:p w:rsidR="007145F4" w:rsidRPr="00892DCE" w:rsidRDefault="008F19F8" w:rsidP="008F19F8">
            <w:pPr>
              <w:jc w:val="center"/>
            </w:pPr>
            <w:r>
              <w:t>UTS</w:t>
            </w:r>
          </w:p>
        </w:tc>
        <w:tc>
          <w:tcPr>
            <w:tcW w:w="2340" w:type="dxa"/>
          </w:tcPr>
          <w:p w:rsidR="007145F4" w:rsidRDefault="008F19F8" w:rsidP="00E27B2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Anatomi dan fungsi thalamus dalam proses perilaku manusia</w:t>
            </w:r>
          </w:p>
          <w:p w:rsidR="007145F4" w:rsidRDefault="007145F4" w:rsidP="008E3442"/>
          <w:p w:rsidR="007145F4" w:rsidRDefault="007145F4" w:rsidP="008E3442"/>
          <w:p w:rsidR="007145F4" w:rsidRDefault="008F19F8" w:rsidP="00E27B2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Anatomi dan fungsi hipotalamus dalam mengatur berbagai proses fisiologis maupun psikologis manusia</w:t>
            </w:r>
          </w:p>
          <w:p w:rsidR="008F19F8" w:rsidRDefault="008F19F8" w:rsidP="008F19F8"/>
          <w:p w:rsidR="008F19F8" w:rsidRDefault="008F19F8" w:rsidP="00E27B2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>Anatomi dan fungsi ganglia basalis dalam sistem motorik</w:t>
            </w:r>
          </w:p>
          <w:p w:rsidR="008F19F8" w:rsidRDefault="008F19F8" w:rsidP="008F19F8"/>
          <w:p w:rsidR="008F19F8" w:rsidRDefault="008F19F8" w:rsidP="008F19F8"/>
          <w:p w:rsidR="008F19F8" w:rsidRDefault="008F19F8" w:rsidP="008F19F8"/>
          <w:p w:rsidR="008F19F8" w:rsidRDefault="008F19F8" w:rsidP="008F19F8">
            <w:pPr>
              <w:jc w:val="center"/>
            </w:pPr>
            <w:r>
              <w:t>UTS</w:t>
            </w:r>
          </w:p>
        </w:tc>
        <w:tc>
          <w:tcPr>
            <w:tcW w:w="1980" w:type="dxa"/>
          </w:tcPr>
          <w:p w:rsidR="007145F4" w:rsidRDefault="007145F4" w:rsidP="008E3442">
            <w:r>
              <w:t>Menyimak kuliah dari dosen, bertanya jawab, mengerjakan tugas dan diskusi</w:t>
            </w:r>
          </w:p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F19F8">
            <w:pPr>
              <w:jc w:val="center"/>
            </w:pPr>
            <w:r>
              <w:t>UTS</w:t>
            </w:r>
          </w:p>
        </w:tc>
        <w:tc>
          <w:tcPr>
            <w:tcW w:w="2520" w:type="dxa"/>
          </w:tcPr>
          <w:p w:rsidR="007145F4" w:rsidRDefault="007145F4" w:rsidP="008E3442">
            <w:r>
              <w:t xml:space="preserve">Mahasiswa mencari dan merangkum </w:t>
            </w:r>
            <w:r w:rsidR="008F19F8">
              <w:t>dari literature lain tentang materi yang disampaikan.</w:t>
            </w:r>
          </w:p>
          <w:p w:rsidR="007145F4" w:rsidRDefault="007145F4" w:rsidP="008E3442"/>
          <w:p w:rsidR="007145F4" w:rsidRDefault="007145F4" w:rsidP="008E3442"/>
          <w:p w:rsidR="007145F4" w:rsidRDefault="007145F4" w:rsidP="008E3442">
            <w:r>
              <w:t>Kuis lisan di akhir pelajaran</w:t>
            </w:r>
          </w:p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E3442"/>
          <w:p w:rsidR="008F19F8" w:rsidRDefault="008F19F8" w:rsidP="008F19F8">
            <w:pPr>
              <w:jc w:val="center"/>
            </w:pPr>
            <w:r>
              <w:t>UTS</w:t>
            </w:r>
          </w:p>
        </w:tc>
        <w:tc>
          <w:tcPr>
            <w:tcW w:w="2756" w:type="dxa"/>
          </w:tcPr>
          <w:p w:rsidR="007145F4" w:rsidRDefault="008F19F8" w:rsidP="008E3442">
            <w:pPr>
              <w:ind w:left="403" w:hanging="360"/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7216;mso-position-horizontal-relative:text;mso-position-vertical-relative:text" from="-530.5pt,269pt" to="135.5pt,269pt"/>
              </w:pict>
            </w:r>
            <w:r w:rsidR="007145F4">
              <w:t>-LCD dan OHP</w:t>
            </w:r>
          </w:p>
          <w:p w:rsidR="007145F4" w:rsidRDefault="007145F4" w:rsidP="008E3442">
            <w:pPr>
              <w:ind w:left="403" w:hanging="360"/>
            </w:pPr>
          </w:p>
          <w:p w:rsidR="007145F4" w:rsidRDefault="007145F4" w:rsidP="008E3442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8F19F8" w:rsidRDefault="008F19F8" w:rsidP="008F19F8">
            <w:pPr>
              <w:ind w:left="432" w:hanging="360"/>
              <w:jc w:val="both"/>
              <w:rPr>
                <w:i/>
              </w:rPr>
            </w:pPr>
            <w:r>
              <w:rPr>
                <w:bCs/>
              </w:rPr>
              <w:t>-</w:t>
            </w:r>
            <w:r>
              <w:t xml:space="preserve">Guyton and Hall, J.E. (1997). </w:t>
            </w:r>
            <w:r w:rsidRPr="00AA7EAD">
              <w:rPr>
                <w:i/>
              </w:rPr>
              <w:t>Textbook of Medical Physiology. 9</w:t>
            </w:r>
            <w:r w:rsidRPr="00AA7EAD">
              <w:rPr>
                <w:i/>
                <w:vertAlign w:val="superscript"/>
              </w:rPr>
              <w:t>th</w:t>
            </w:r>
            <w:r w:rsidRPr="00AA7EAD">
              <w:rPr>
                <w:i/>
              </w:rPr>
              <w:t xml:space="preserve"> editon. (Fisiologi Kedokteran).</w:t>
            </w:r>
          </w:p>
          <w:p w:rsidR="007145F4" w:rsidRPr="008F19F8" w:rsidRDefault="008F19F8" w:rsidP="008F19F8">
            <w:pPr>
              <w:ind w:left="432" w:hanging="360"/>
              <w:jc w:val="both"/>
            </w:pPr>
            <w:r>
              <w:rPr>
                <w:i/>
              </w:rPr>
              <w:t>-</w:t>
            </w:r>
            <w:r>
              <w:t xml:space="preserve">Mardiati, R. (1996). </w:t>
            </w:r>
            <w:r w:rsidRPr="00BF5940">
              <w:rPr>
                <w:i/>
              </w:rPr>
              <w:t>Susunan Saraf Otak Manusi</w:t>
            </w:r>
            <w:r>
              <w:rPr>
                <w:i/>
              </w:rPr>
              <w:t>a.</w:t>
            </w:r>
          </w:p>
          <w:p w:rsidR="007145F4" w:rsidRDefault="007145F4" w:rsidP="008E3442">
            <w:pPr>
              <w:ind w:left="432" w:hanging="360"/>
              <w:jc w:val="both"/>
              <w:rPr>
                <w:lang w:val="en-US"/>
              </w:rPr>
            </w:pPr>
          </w:p>
          <w:p w:rsidR="007145F4" w:rsidRDefault="007145F4" w:rsidP="008E3442"/>
          <w:p w:rsidR="008F19F8" w:rsidRDefault="008F19F8" w:rsidP="008E3442"/>
          <w:p w:rsidR="008F19F8" w:rsidRDefault="008F19F8" w:rsidP="008F19F8">
            <w:pPr>
              <w:jc w:val="center"/>
            </w:pPr>
            <w:r>
              <w:t>UTS</w:t>
            </w:r>
          </w:p>
        </w:tc>
      </w:tr>
    </w:tbl>
    <w:p w:rsidR="008F19F8" w:rsidRDefault="008F19F8" w:rsidP="00E27B20">
      <w:pPr>
        <w:ind w:left="900" w:hanging="900"/>
        <w:jc w:val="center"/>
        <w:rPr>
          <w:b/>
          <w:sz w:val="28"/>
          <w:szCs w:val="28"/>
        </w:rPr>
      </w:pPr>
    </w:p>
    <w:p w:rsidR="00E27B20" w:rsidRPr="00762833" w:rsidRDefault="00E27B20" w:rsidP="00E27B20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E27B20" w:rsidRDefault="00E27B20" w:rsidP="00E27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E27B20">
        <w:tc>
          <w:tcPr>
            <w:tcW w:w="3168" w:type="dxa"/>
          </w:tcPr>
          <w:p w:rsidR="00E27B20" w:rsidRDefault="00E27B20" w:rsidP="008F19F8">
            <w:r>
              <w:t>Kode dan nama mata kuliah  :</w:t>
            </w:r>
          </w:p>
        </w:tc>
        <w:tc>
          <w:tcPr>
            <w:tcW w:w="9826" w:type="dxa"/>
          </w:tcPr>
          <w:p w:rsidR="00E27B20" w:rsidRPr="00825DE5" w:rsidRDefault="00E27B20" w:rsidP="008F19F8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Topik bahasan                        :</w:t>
            </w:r>
          </w:p>
        </w:tc>
        <w:tc>
          <w:tcPr>
            <w:tcW w:w="9826" w:type="dxa"/>
          </w:tcPr>
          <w:p w:rsidR="00E27B20" w:rsidRDefault="00A24111" w:rsidP="008F19F8">
            <w:pPr>
              <w:ind w:hanging="108"/>
              <w:jc w:val="both"/>
            </w:pPr>
            <w:r>
              <w:t>Korteks cerebri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Tujuan pembelajaran umum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left="-108"/>
              <w:jc w:val="both"/>
            </w:pPr>
            <w:r>
              <w:t xml:space="preserve">Mahasiswa dapat menjelaskan </w:t>
            </w:r>
            <w:r w:rsidR="00A24111">
              <w:t>fungsi korteks cerebri dan jenis-jenis gangguan pada kelainan korteks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Jumlah pertemuan                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hanging="108"/>
            </w:pPr>
            <w:r>
              <w:t>1 (satu) kali</w:t>
            </w:r>
          </w:p>
        </w:tc>
      </w:tr>
    </w:tbl>
    <w:p w:rsidR="00E27B20" w:rsidRDefault="00E27B20" w:rsidP="00E27B20">
      <w:pPr>
        <w:ind w:left="900" w:hanging="900"/>
        <w:jc w:val="both"/>
      </w:pPr>
    </w:p>
    <w:p w:rsidR="00E27B20" w:rsidRDefault="00E27B20" w:rsidP="00E27B20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E27B20">
        <w:tc>
          <w:tcPr>
            <w:tcW w:w="1261" w:type="dxa"/>
          </w:tcPr>
          <w:p w:rsidR="00E27B20" w:rsidRDefault="00E27B20" w:rsidP="008F19F8">
            <w:r>
              <w:t>Pertemuan</w:t>
            </w:r>
          </w:p>
        </w:tc>
        <w:tc>
          <w:tcPr>
            <w:tcW w:w="2447" w:type="dxa"/>
          </w:tcPr>
          <w:p w:rsidR="00E27B20" w:rsidRDefault="00E27B20" w:rsidP="008F19F8">
            <w:r>
              <w:t>Tujuan Pembelajaran Khusus</w:t>
            </w:r>
          </w:p>
        </w:tc>
        <w:tc>
          <w:tcPr>
            <w:tcW w:w="2340" w:type="dxa"/>
          </w:tcPr>
          <w:p w:rsidR="00E27B20" w:rsidRDefault="00E27B20" w:rsidP="008F19F8">
            <w:r>
              <w:t>Sub Pokok Bahasan dan Rincian Materi</w:t>
            </w:r>
          </w:p>
        </w:tc>
        <w:tc>
          <w:tcPr>
            <w:tcW w:w="1980" w:type="dxa"/>
          </w:tcPr>
          <w:p w:rsidR="00E27B20" w:rsidRDefault="00E27B20" w:rsidP="008F19F8">
            <w:r>
              <w:t>Proses Pembelajaran</w:t>
            </w:r>
          </w:p>
        </w:tc>
        <w:tc>
          <w:tcPr>
            <w:tcW w:w="2520" w:type="dxa"/>
          </w:tcPr>
          <w:p w:rsidR="00E27B20" w:rsidRDefault="00E27B20" w:rsidP="008F19F8">
            <w:r>
              <w:t>Tugas dan Evaluasi</w:t>
            </w:r>
          </w:p>
        </w:tc>
        <w:tc>
          <w:tcPr>
            <w:tcW w:w="2756" w:type="dxa"/>
          </w:tcPr>
          <w:p w:rsidR="00E27B20" w:rsidRDefault="00E27B20" w:rsidP="008F19F8">
            <w:r>
              <w:t>Media dan Buku Sumber</w:t>
            </w:r>
          </w:p>
        </w:tc>
      </w:tr>
      <w:tr w:rsidR="00E27B20">
        <w:trPr>
          <w:trHeight w:val="3645"/>
        </w:trPr>
        <w:tc>
          <w:tcPr>
            <w:tcW w:w="1261" w:type="dxa"/>
          </w:tcPr>
          <w:p w:rsidR="00E27B20" w:rsidRDefault="00A24111" w:rsidP="008F19F8">
            <w:r>
              <w:t>Ke-9</w:t>
            </w:r>
          </w:p>
        </w:tc>
        <w:tc>
          <w:tcPr>
            <w:tcW w:w="2447" w:type="dxa"/>
          </w:tcPr>
          <w:p w:rsidR="00E27B20" w:rsidRDefault="00E27B20" w:rsidP="00E27B20">
            <w:pPr>
              <w:numPr>
                <w:ilvl w:val="0"/>
                <w:numId w:val="16"/>
              </w:numPr>
            </w:pPr>
            <w:r>
              <w:t xml:space="preserve">Mahasiswa dapat menjelaskan </w:t>
            </w:r>
            <w:r w:rsidR="00A24111">
              <w:t>fungsi korteks cerebri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A24111" w:rsidRDefault="00A24111" w:rsidP="008F19F8">
            <w:pPr>
              <w:tabs>
                <w:tab w:val="num" w:pos="359"/>
              </w:tabs>
              <w:ind w:left="359" w:hanging="360"/>
            </w:pPr>
          </w:p>
          <w:p w:rsidR="00A24111" w:rsidRDefault="00A24111" w:rsidP="008F19F8">
            <w:pPr>
              <w:tabs>
                <w:tab w:val="num" w:pos="359"/>
              </w:tabs>
              <w:ind w:left="359" w:hanging="360"/>
            </w:pPr>
          </w:p>
          <w:p w:rsidR="00A24111" w:rsidRDefault="00A24111" w:rsidP="008F19F8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E27B20">
            <w:pPr>
              <w:numPr>
                <w:ilvl w:val="0"/>
                <w:numId w:val="16"/>
              </w:numPr>
            </w:pPr>
            <w:r>
              <w:t xml:space="preserve">Mahasiswa dapat menjelaskan </w:t>
            </w:r>
            <w:r w:rsidR="00A24111">
              <w:t>jenis-jenis gangguan pada kelainan korteks cerebri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</w:tc>
        <w:tc>
          <w:tcPr>
            <w:tcW w:w="2340" w:type="dxa"/>
          </w:tcPr>
          <w:p w:rsidR="00E27B20" w:rsidRDefault="00A24111" w:rsidP="00A24111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Anatomi dan fungsi korteks cerebri :</w:t>
            </w:r>
          </w:p>
          <w:p w:rsidR="00A24111" w:rsidRDefault="00A24111" w:rsidP="00A24111">
            <w:r>
              <w:t>-lobus frontalis</w:t>
            </w:r>
          </w:p>
          <w:p w:rsidR="00A24111" w:rsidRDefault="00A24111" w:rsidP="00A24111">
            <w:r>
              <w:t>-lobus parietalis</w:t>
            </w:r>
          </w:p>
          <w:p w:rsidR="00A24111" w:rsidRDefault="00A24111" w:rsidP="00A24111">
            <w:r>
              <w:t>-lobus temporalis</w:t>
            </w:r>
          </w:p>
          <w:p w:rsidR="00A24111" w:rsidRDefault="00A24111" w:rsidP="00A24111">
            <w:r>
              <w:t>-lobus oksipitalis</w:t>
            </w:r>
          </w:p>
          <w:p w:rsidR="00E27B20" w:rsidRDefault="00E27B20" w:rsidP="008F19F8"/>
          <w:p w:rsidR="00E27B20" w:rsidRDefault="00A24111" w:rsidP="00A24111">
            <w:pPr>
              <w:numPr>
                <w:ilvl w:val="0"/>
                <w:numId w:val="17"/>
              </w:numPr>
              <w:tabs>
                <w:tab w:val="num" w:pos="252"/>
              </w:tabs>
              <w:ind w:left="256" w:hanging="256"/>
            </w:pPr>
            <w:r>
              <w:t xml:space="preserve">Ganguan-gangguan pada kelainan </w:t>
            </w:r>
            <w:r w:rsidR="00D54EF8">
              <w:t>se</w:t>
            </w:r>
            <w:r>
              <w:t>tiap lobus korteks cerebri</w:t>
            </w:r>
          </w:p>
        </w:tc>
        <w:tc>
          <w:tcPr>
            <w:tcW w:w="1980" w:type="dxa"/>
          </w:tcPr>
          <w:p w:rsidR="00E27B20" w:rsidRDefault="00E27B20" w:rsidP="008F19F8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E27B20" w:rsidRDefault="00E27B20" w:rsidP="008F19F8">
            <w:r>
              <w:t>Mahasiswa mencari dan merangkum dari literature lain tentang kas</w:t>
            </w:r>
            <w:r w:rsidR="00A24111">
              <w:t>us-kasus psikologi yang berhubungan dengan gangguan pada korteks cerebri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>
            <w:r>
              <w:t>Kuis lisan di akhir pelajaran</w:t>
            </w:r>
          </w:p>
        </w:tc>
        <w:tc>
          <w:tcPr>
            <w:tcW w:w="2756" w:type="dxa"/>
          </w:tcPr>
          <w:p w:rsidR="00E27B20" w:rsidRDefault="00E27B20" w:rsidP="008F19F8">
            <w:pPr>
              <w:ind w:left="403" w:hanging="360"/>
            </w:pPr>
            <w:r>
              <w:t>-LCD dan OHP</w:t>
            </w:r>
          </w:p>
          <w:p w:rsidR="00E27B20" w:rsidRDefault="00E27B20" w:rsidP="008F19F8">
            <w:pPr>
              <w:ind w:left="403" w:hanging="360"/>
            </w:pPr>
          </w:p>
          <w:p w:rsidR="00E27B20" w:rsidRDefault="00E27B20" w:rsidP="008F19F8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E27B20" w:rsidRDefault="00E27B20" w:rsidP="008F19F8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E27B20" w:rsidRDefault="00E27B20" w:rsidP="008F19F8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</w:t>
            </w:r>
            <w:r>
              <w:rPr>
                <w:bCs/>
              </w:rPr>
              <w:lastRenderedPageBreak/>
              <w:t>Churchill Livingstone, Inc.</w:t>
            </w:r>
          </w:p>
          <w:p w:rsidR="00E27B20" w:rsidRDefault="00E27B20" w:rsidP="008F19F8"/>
        </w:tc>
      </w:tr>
    </w:tbl>
    <w:p w:rsidR="00E27B20" w:rsidRPr="00762833" w:rsidRDefault="00E27B20" w:rsidP="00E27B20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lastRenderedPageBreak/>
        <w:t>SATUAN ACARA PERKULIAHAN</w:t>
      </w:r>
    </w:p>
    <w:p w:rsidR="00E27B20" w:rsidRDefault="00E27B20" w:rsidP="00E27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E27B20">
        <w:tc>
          <w:tcPr>
            <w:tcW w:w="3168" w:type="dxa"/>
          </w:tcPr>
          <w:p w:rsidR="00E27B20" w:rsidRDefault="00E27B20" w:rsidP="008F19F8">
            <w:r>
              <w:t>Kode dan nama mata kuliah  :</w:t>
            </w:r>
          </w:p>
        </w:tc>
        <w:tc>
          <w:tcPr>
            <w:tcW w:w="9826" w:type="dxa"/>
          </w:tcPr>
          <w:p w:rsidR="00E27B20" w:rsidRPr="00825DE5" w:rsidRDefault="00E27B20" w:rsidP="008F19F8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Topik bahasan                        :</w:t>
            </w:r>
          </w:p>
        </w:tc>
        <w:tc>
          <w:tcPr>
            <w:tcW w:w="9826" w:type="dxa"/>
          </w:tcPr>
          <w:p w:rsidR="00E27B20" w:rsidRDefault="00D54EF8" w:rsidP="008F19F8">
            <w:pPr>
              <w:ind w:hanging="108"/>
              <w:jc w:val="both"/>
            </w:pPr>
            <w:r>
              <w:t>Lateralisasi dan dominasi cerebral (otak)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Tujuan pembelajaran umum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left="-108"/>
              <w:jc w:val="both"/>
            </w:pPr>
            <w:r>
              <w:t xml:space="preserve">Mahasiswa dapat menjelaskan </w:t>
            </w:r>
            <w:r w:rsidR="00D54EF8">
              <w:t>fungsi lateralisasi dan dominasi cerebral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Jumlah pertemuan                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hanging="108"/>
            </w:pPr>
            <w:r>
              <w:t>1 (satu) kali</w:t>
            </w:r>
          </w:p>
        </w:tc>
      </w:tr>
    </w:tbl>
    <w:p w:rsidR="00E27B20" w:rsidRDefault="00E27B20" w:rsidP="00E27B20">
      <w:pPr>
        <w:ind w:left="900" w:hanging="900"/>
        <w:jc w:val="both"/>
      </w:pPr>
    </w:p>
    <w:p w:rsidR="00E27B20" w:rsidRDefault="00E27B20" w:rsidP="00E27B20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E27B20">
        <w:tc>
          <w:tcPr>
            <w:tcW w:w="1261" w:type="dxa"/>
          </w:tcPr>
          <w:p w:rsidR="00E27B20" w:rsidRDefault="00E27B20" w:rsidP="008F19F8">
            <w:r>
              <w:t>Pertemuan</w:t>
            </w:r>
          </w:p>
        </w:tc>
        <w:tc>
          <w:tcPr>
            <w:tcW w:w="2447" w:type="dxa"/>
          </w:tcPr>
          <w:p w:rsidR="00E27B20" w:rsidRDefault="00E27B20" w:rsidP="008F19F8">
            <w:r>
              <w:t>Tujuan Pembelajaran Khusus</w:t>
            </w:r>
          </w:p>
        </w:tc>
        <w:tc>
          <w:tcPr>
            <w:tcW w:w="2340" w:type="dxa"/>
          </w:tcPr>
          <w:p w:rsidR="00E27B20" w:rsidRDefault="00E27B20" w:rsidP="008F19F8">
            <w:r>
              <w:t>Sub Pokok Bahasan dan Rincian Materi</w:t>
            </w:r>
          </w:p>
        </w:tc>
        <w:tc>
          <w:tcPr>
            <w:tcW w:w="1980" w:type="dxa"/>
          </w:tcPr>
          <w:p w:rsidR="00E27B20" w:rsidRDefault="00E27B20" w:rsidP="008F19F8">
            <w:r>
              <w:t>Proses Pembelajaran</w:t>
            </w:r>
          </w:p>
        </w:tc>
        <w:tc>
          <w:tcPr>
            <w:tcW w:w="2520" w:type="dxa"/>
          </w:tcPr>
          <w:p w:rsidR="00E27B20" w:rsidRDefault="00E27B20" w:rsidP="008F19F8">
            <w:r>
              <w:t>Tugas dan Evaluasi</w:t>
            </w:r>
          </w:p>
        </w:tc>
        <w:tc>
          <w:tcPr>
            <w:tcW w:w="2756" w:type="dxa"/>
          </w:tcPr>
          <w:p w:rsidR="00E27B20" w:rsidRDefault="00E27B20" w:rsidP="008F19F8">
            <w:r>
              <w:t>Media dan Buku Sumber</w:t>
            </w:r>
          </w:p>
        </w:tc>
      </w:tr>
      <w:tr w:rsidR="00E27B20">
        <w:trPr>
          <w:trHeight w:val="3645"/>
        </w:trPr>
        <w:tc>
          <w:tcPr>
            <w:tcW w:w="1261" w:type="dxa"/>
          </w:tcPr>
          <w:p w:rsidR="00E27B20" w:rsidRDefault="00A24111" w:rsidP="008F19F8">
            <w:r>
              <w:lastRenderedPageBreak/>
              <w:t>Ke-10</w:t>
            </w:r>
          </w:p>
        </w:tc>
        <w:tc>
          <w:tcPr>
            <w:tcW w:w="2447" w:type="dxa"/>
          </w:tcPr>
          <w:p w:rsidR="00E27B20" w:rsidRDefault="00E27B20" w:rsidP="00A24111">
            <w:pPr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D54EF8">
              <w:t>fungsi lateralisasi hemisfer cerebri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A24111">
            <w:pPr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</w:pPr>
            <w:r>
              <w:t xml:space="preserve">Mahasiswa dapat menjelaskan </w:t>
            </w:r>
            <w:r w:rsidR="00D54EF8">
              <w:t xml:space="preserve"> fungsi dominasi pada hemisfer cerebri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</w:tc>
        <w:tc>
          <w:tcPr>
            <w:tcW w:w="2340" w:type="dxa"/>
          </w:tcPr>
          <w:p w:rsidR="00D54EF8" w:rsidRDefault="00D54EF8" w:rsidP="00D54EF8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Fungsi lateralisasi hemisfer cerebri :</w:t>
            </w:r>
          </w:p>
          <w:p w:rsidR="00D54EF8" w:rsidRDefault="00D54EF8" w:rsidP="00D54EF8">
            <w:pPr>
              <w:ind w:firstLine="252"/>
            </w:pPr>
            <w:r>
              <w:t>-hemisfer kiri</w:t>
            </w:r>
          </w:p>
          <w:p w:rsidR="00D54EF8" w:rsidRDefault="00D54EF8" w:rsidP="00D54EF8">
            <w:pPr>
              <w:ind w:firstLine="252"/>
            </w:pPr>
            <w:r>
              <w:t>-hemisfer kanan</w:t>
            </w:r>
          </w:p>
          <w:p w:rsidR="00E27B20" w:rsidRDefault="00E27B20" w:rsidP="00D54EF8">
            <w:pPr>
              <w:ind w:firstLine="252"/>
            </w:pPr>
          </w:p>
          <w:p w:rsidR="00E27B20" w:rsidRDefault="00E27B20" w:rsidP="008F19F8"/>
          <w:p w:rsidR="00E27B20" w:rsidRDefault="00D54EF8" w:rsidP="00D54EF8">
            <w:pPr>
              <w:numPr>
                <w:ilvl w:val="0"/>
                <w:numId w:val="19"/>
              </w:numPr>
              <w:tabs>
                <w:tab w:val="num" w:pos="252"/>
              </w:tabs>
              <w:ind w:left="256" w:hanging="256"/>
            </w:pPr>
            <w:r>
              <w:t>Fungsi dominasi hemisfer cerebri :</w:t>
            </w:r>
          </w:p>
          <w:p w:rsidR="00D54EF8" w:rsidRDefault="00D54EF8" w:rsidP="00D54EF8">
            <w:pPr>
              <w:ind w:firstLine="252"/>
            </w:pPr>
            <w:r>
              <w:t>-hemiser kiri</w:t>
            </w:r>
          </w:p>
          <w:p w:rsidR="00D54EF8" w:rsidRDefault="00D54EF8" w:rsidP="00D54EF8">
            <w:pPr>
              <w:ind w:firstLine="252"/>
            </w:pPr>
            <w:r>
              <w:t>-hemisfer kanan</w:t>
            </w:r>
          </w:p>
        </w:tc>
        <w:tc>
          <w:tcPr>
            <w:tcW w:w="1980" w:type="dxa"/>
          </w:tcPr>
          <w:p w:rsidR="00E27B20" w:rsidRDefault="00E27B20" w:rsidP="008F19F8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E27B20" w:rsidRDefault="00E27B20" w:rsidP="008F19F8">
            <w:r>
              <w:t xml:space="preserve">Mahasiswa mencari dan merangkum </w:t>
            </w:r>
            <w:r w:rsidR="00D54EF8">
              <w:t>dari literature lain tentang materi yang disampaikan.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>
            <w:r>
              <w:t>Kuis lisan di akhir pelajaran</w:t>
            </w:r>
          </w:p>
        </w:tc>
        <w:tc>
          <w:tcPr>
            <w:tcW w:w="2756" w:type="dxa"/>
          </w:tcPr>
          <w:p w:rsidR="00E27B20" w:rsidRDefault="00E27B20" w:rsidP="008F19F8">
            <w:pPr>
              <w:ind w:left="403" w:hanging="360"/>
            </w:pPr>
            <w:r>
              <w:t>-LCD dan OHP</w:t>
            </w:r>
          </w:p>
          <w:p w:rsidR="00E27B20" w:rsidRDefault="00E27B20" w:rsidP="008F19F8">
            <w:pPr>
              <w:ind w:left="403" w:hanging="360"/>
            </w:pPr>
          </w:p>
          <w:p w:rsidR="00E27B20" w:rsidRDefault="00E27B20" w:rsidP="008F19F8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E27B20" w:rsidRDefault="00E27B20" w:rsidP="008F19F8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E27B20" w:rsidRDefault="00E27B20" w:rsidP="008F19F8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Livingstone, Inc.</w:t>
            </w:r>
          </w:p>
          <w:p w:rsidR="00E27B20" w:rsidRDefault="00E27B20" w:rsidP="008F19F8"/>
        </w:tc>
      </w:tr>
    </w:tbl>
    <w:p w:rsidR="00E27B20" w:rsidRPr="00762833" w:rsidRDefault="00E27B20" w:rsidP="00E27B20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E27B20" w:rsidRDefault="00E27B20" w:rsidP="00E27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E27B20">
        <w:tc>
          <w:tcPr>
            <w:tcW w:w="3168" w:type="dxa"/>
          </w:tcPr>
          <w:p w:rsidR="00E27B20" w:rsidRDefault="00E27B20" w:rsidP="008F19F8">
            <w:r>
              <w:t>Kode dan nama mata kuliah  :</w:t>
            </w:r>
          </w:p>
        </w:tc>
        <w:tc>
          <w:tcPr>
            <w:tcW w:w="9826" w:type="dxa"/>
          </w:tcPr>
          <w:p w:rsidR="00E27B20" w:rsidRPr="00825DE5" w:rsidRDefault="00E27B20" w:rsidP="008F19F8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Topik bahasan                        :</w:t>
            </w:r>
          </w:p>
        </w:tc>
        <w:tc>
          <w:tcPr>
            <w:tcW w:w="9826" w:type="dxa"/>
          </w:tcPr>
          <w:p w:rsidR="00E27B20" w:rsidRDefault="00D54EF8" w:rsidP="008F19F8">
            <w:pPr>
              <w:ind w:hanging="108"/>
              <w:jc w:val="both"/>
            </w:pPr>
            <w:r>
              <w:t>Anatomi dan fisiologi kesadaran serta fungsi sistem retikuler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Tujuan pembelajaran umum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left="-108"/>
              <w:jc w:val="both"/>
            </w:pPr>
            <w:r>
              <w:t xml:space="preserve">Mahasiswa dapat menjelaskan 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Jumlah pertemuan                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hanging="108"/>
            </w:pPr>
            <w:r>
              <w:t>1 (satu) kali</w:t>
            </w:r>
          </w:p>
        </w:tc>
      </w:tr>
    </w:tbl>
    <w:p w:rsidR="00E27B20" w:rsidRDefault="00E27B20" w:rsidP="00E27B20">
      <w:pPr>
        <w:ind w:left="900" w:hanging="900"/>
        <w:jc w:val="both"/>
      </w:pPr>
    </w:p>
    <w:p w:rsidR="00E27B20" w:rsidRDefault="00E27B20" w:rsidP="00E27B20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E27B20">
        <w:tc>
          <w:tcPr>
            <w:tcW w:w="1261" w:type="dxa"/>
          </w:tcPr>
          <w:p w:rsidR="00E27B20" w:rsidRDefault="00E27B20" w:rsidP="008F19F8">
            <w:r>
              <w:t>Pertemuan</w:t>
            </w:r>
          </w:p>
        </w:tc>
        <w:tc>
          <w:tcPr>
            <w:tcW w:w="2447" w:type="dxa"/>
          </w:tcPr>
          <w:p w:rsidR="00E27B20" w:rsidRDefault="00E27B20" w:rsidP="008F19F8">
            <w:r>
              <w:t>Tujuan Pembelajaran Khusus</w:t>
            </w:r>
          </w:p>
        </w:tc>
        <w:tc>
          <w:tcPr>
            <w:tcW w:w="2340" w:type="dxa"/>
          </w:tcPr>
          <w:p w:rsidR="00E27B20" w:rsidRDefault="00E27B20" w:rsidP="008F19F8">
            <w:r>
              <w:t>Sub Pokok Bahasan dan Rincian Materi</w:t>
            </w:r>
          </w:p>
        </w:tc>
        <w:tc>
          <w:tcPr>
            <w:tcW w:w="1980" w:type="dxa"/>
          </w:tcPr>
          <w:p w:rsidR="00E27B20" w:rsidRDefault="00E27B20" w:rsidP="008F19F8">
            <w:r>
              <w:t>Proses Pembelajaran</w:t>
            </w:r>
          </w:p>
        </w:tc>
        <w:tc>
          <w:tcPr>
            <w:tcW w:w="2520" w:type="dxa"/>
          </w:tcPr>
          <w:p w:rsidR="00E27B20" w:rsidRDefault="00E27B20" w:rsidP="008F19F8">
            <w:r>
              <w:t>Tugas dan Evaluasi</w:t>
            </w:r>
          </w:p>
        </w:tc>
        <w:tc>
          <w:tcPr>
            <w:tcW w:w="2756" w:type="dxa"/>
          </w:tcPr>
          <w:p w:rsidR="00E27B20" w:rsidRDefault="00E27B20" w:rsidP="008F19F8">
            <w:r>
              <w:t>Media dan Buku Sumber</w:t>
            </w:r>
          </w:p>
        </w:tc>
      </w:tr>
      <w:tr w:rsidR="00E27B20">
        <w:trPr>
          <w:trHeight w:val="3645"/>
        </w:trPr>
        <w:tc>
          <w:tcPr>
            <w:tcW w:w="1261" w:type="dxa"/>
          </w:tcPr>
          <w:p w:rsidR="00E27B20" w:rsidRDefault="00A24111" w:rsidP="008F19F8">
            <w:r>
              <w:t>Ke-11</w:t>
            </w:r>
          </w:p>
        </w:tc>
        <w:tc>
          <w:tcPr>
            <w:tcW w:w="2447" w:type="dxa"/>
          </w:tcPr>
          <w:p w:rsidR="00E27B20" w:rsidRDefault="00E27B20" w:rsidP="00A24111">
            <w:pPr>
              <w:numPr>
                <w:ilvl w:val="0"/>
                <w:numId w:val="20"/>
              </w:numPr>
            </w:pPr>
            <w:r>
              <w:t xml:space="preserve">Mahasiswa dapat menjelaskan </w:t>
            </w:r>
            <w:r w:rsidR="00A62803">
              <w:t xml:space="preserve">pengertian kesadaran dan </w:t>
            </w:r>
            <w:r w:rsidR="00E6020A">
              <w:t>bagian otak yang berfungsi mengatur kesadaran</w:t>
            </w:r>
          </w:p>
          <w:p w:rsidR="00E27B20" w:rsidRDefault="00E27B20" w:rsidP="00A24111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A24111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A24111">
            <w:pPr>
              <w:numPr>
                <w:ilvl w:val="0"/>
                <w:numId w:val="20"/>
              </w:numPr>
            </w:pPr>
            <w:r>
              <w:t xml:space="preserve">Mahasiswa dapat menjelaskan </w:t>
            </w:r>
            <w:r w:rsidR="00E6020A">
              <w:t>fungsi dan mekanisme system retikuler dalam mengatur kesadaran.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</w:tc>
        <w:tc>
          <w:tcPr>
            <w:tcW w:w="2340" w:type="dxa"/>
          </w:tcPr>
          <w:p w:rsidR="00E27B20" w:rsidRDefault="00E6020A" w:rsidP="00E6020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Pengertian kesadaran, anatomi batang otak dan fungsinya dalam mengatur kesadaran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/>
          <w:p w:rsidR="00E27B20" w:rsidRDefault="00E27B20" w:rsidP="008F19F8"/>
          <w:p w:rsidR="00E27B20" w:rsidRDefault="00E6020A" w:rsidP="00E6020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6" w:hanging="256"/>
            </w:pPr>
            <w:r>
              <w:t xml:space="preserve">Fungsi dan mekanisme </w:t>
            </w:r>
            <w:r w:rsidR="00A62803">
              <w:t>si</w:t>
            </w:r>
            <w:r>
              <w:t>stem retikuler dalam mengatur kesadaran</w:t>
            </w:r>
          </w:p>
        </w:tc>
        <w:tc>
          <w:tcPr>
            <w:tcW w:w="1980" w:type="dxa"/>
          </w:tcPr>
          <w:p w:rsidR="00E27B20" w:rsidRDefault="00E27B20" w:rsidP="008F19F8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E27B20" w:rsidRDefault="00E27B20" w:rsidP="008F19F8">
            <w:r>
              <w:t>Mahasiswa mencari dan merangkum dari literature lain te</w:t>
            </w:r>
            <w:r w:rsidR="00E6020A">
              <w:t>ntang materi yang disampaikan.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>
            <w:r>
              <w:t>Kuis lisan di akhir pelajaran</w:t>
            </w:r>
          </w:p>
        </w:tc>
        <w:tc>
          <w:tcPr>
            <w:tcW w:w="2756" w:type="dxa"/>
          </w:tcPr>
          <w:p w:rsidR="00E27B20" w:rsidRDefault="00E27B20" w:rsidP="008F19F8">
            <w:pPr>
              <w:ind w:left="403" w:hanging="360"/>
            </w:pPr>
            <w:r>
              <w:t>-LCD dan OHP</w:t>
            </w:r>
          </w:p>
          <w:p w:rsidR="00E27B20" w:rsidRDefault="00E27B20" w:rsidP="008F19F8">
            <w:pPr>
              <w:ind w:left="403" w:hanging="360"/>
            </w:pPr>
          </w:p>
          <w:p w:rsidR="00E27B20" w:rsidRDefault="00E27B20" w:rsidP="008F19F8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E27B20" w:rsidRPr="00E6020A" w:rsidRDefault="00E6020A" w:rsidP="00E6020A">
            <w:pPr>
              <w:ind w:left="432" w:hanging="360"/>
              <w:jc w:val="both"/>
            </w:pPr>
            <w:r>
              <w:rPr>
                <w:bCs/>
              </w:rPr>
              <w:t>-</w:t>
            </w:r>
            <w:smartTag w:uri="urn:schemas-microsoft-com:office:smarttags" w:element="place">
              <w:r>
                <w:t>Adams</w:t>
              </w:r>
            </w:smartTag>
            <w:r>
              <w:t xml:space="preserve">, R.D and Victor, M. (1993). </w:t>
            </w:r>
            <w:r w:rsidRPr="00AA7EAD">
              <w:rPr>
                <w:i/>
              </w:rPr>
              <w:t>Principles of Neurology.</w:t>
            </w:r>
            <w:r>
              <w:t xml:space="preserve"> 5</w:t>
            </w:r>
            <w:r w:rsidRPr="00AA7EAD">
              <w:rPr>
                <w:vertAlign w:val="superscript"/>
              </w:rPr>
              <w:t>th</w:t>
            </w:r>
            <w:r>
              <w:t xml:space="preserve"> edition.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>: Mc Graw-Hill, Inc.</w:t>
            </w:r>
          </w:p>
          <w:p w:rsidR="00E27B20" w:rsidRDefault="00E27B20" w:rsidP="008F19F8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Livingstone, Inc.</w:t>
            </w:r>
          </w:p>
          <w:p w:rsidR="00E27B20" w:rsidRDefault="00E27B20" w:rsidP="008F19F8"/>
        </w:tc>
      </w:tr>
    </w:tbl>
    <w:p w:rsidR="00E27B20" w:rsidRPr="00762833" w:rsidRDefault="00E27B20" w:rsidP="00E27B20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E27B20" w:rsidRDefault="00E27B20" w:rsidP="00E27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E27B20">
        <w:tc>
          <w:tcPr>
            <w:tcW w:w="3168" w:type="dxa"/>
          </w:tcPr>
          <w:p w:rsidR="00E27B20" w:rsidRDefault="00E27B20" w:rsidP="008F19F8">
            <w:r>
              <w:lastRenderedPageBreak/>
              <w:t>Kode dan nama mata kuliah  :</w:t>
            </w:r>
          </w:p>
        </w:tc>
        <w:tc>
          <w:tcPr>
            <w:tcW w:w="9826" w:type="dxa"/>
          </w:tcPr>
          <w:p w:rsidR="00E27B20" w:rsidRPr="00825DE5" w:rsidRDefault="00E27B20" w:rsidP="008F19F8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Topik bahasan                        :</w:t>
            </w:r>
          </w:p>
        </w:tc>
        <w:tc>
          <w:tcPr>
            <w:tcW w:w="9826" w:type="dxa"/>
          </w:tcPr>
          <w:p w:rsidR="00E27B20" w:rsidRDefault="00E6020A" w:rsidP="008F19F8">
            <w:pPr>
              <w:ind w:hanging="108"/>
              <w:jc w:val="both"/>
            </w:pPr>
            <w:r>
              <w:t xml:space="preserve">Fungsi luhur 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Tujuan pembelajaran umum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left="-108"/>
              <w:jc w:val="both"/>
            </w:pPr>
            <w:r>
              <w:t xml:space="preserve">Mahasiswa dapat menjelaskan </w:t>
            </w:r>
            <w:r w:rsidR="00E6020A">
              <w:t>pengertian</w:t>
            </w:r>
            <w:r w:rsidR="00A62803">
              <w:t>, jenis</w:t>
            </w:r>
            <w:r w:rsidR="00E6020A">
              <w:t xml:space="preserve"> dan proses fungsi luhur 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Jumlah pertemuan                  :</w:t>
            </w:r>
          </w:p>
        </w:tc>
        <w:tc>
          <w:tcPr>
            <w:tcW w:w="9826" w:type="dxa"/>
          </w:tcPr>
          <w:p w:rsidR="00E27B20" w:rsidRDefault="00E6020A" w:rsidP="008F19F8">
            <w:pPr>
              <w:ind w:hanging="108"/>
            </w:pPr>
            <w:r>
              <w:t>2 (dua</w:t>
            </w:r>
            <w:r w:rsidR="00E27B20">
              <w:t>) kali</w:t>
            </w:r>
          </w:p>
        </w:tc>
      </w:tr>
    </w:tbl>
    <w:p w:rsidR="00E27B20" w:rsidRDefault="00E27B20" w:rsidP="00E27B20">
      <w:pPr>
        <w:ind w:left="900" w:hanging="900"/>
        <w:jc w:val="both"/>
      </w:pPr>
    </w:p>
    <w:p w:rsidR="00E27B20" w:rsidRDefault="00E27B20" w:rsidP="00E27B20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E27B20">
        <w:tc>
          <w:tcPr>
            <w:tcW w:w="1261" w:type="dxa"/>
          </w:tcPr>
          <w:p w:rsidR="00E27B20" w:rsidRDefault="00E27B20" w:rsidP="008F19F8">
            <w:r>
              <w:t>Pertemuan</w:t>
            </w:r>
          </w:p>
        </w:tc>
        <w:tc>
          <w:tcPr>
            <w:tcW w:w="2447" w:type="dxa"/>
          </w:tcPr>
          <w:p w:rsidR="00E27B20" w:rsidRDefault="00E27B20" w:rsidP="008F19F8">
            <w:r>
              <w:t>Tujuan Pembelajaran Khusus</w:t>
            </w:r>
          </w:p>
        </w:tc>
        <w:tc>
          <w:tcPr>
            <w:tcW w:w="2340" w:type="dxa"/>
          </w:tcPr>
          <w:p w:rsidR="00E27B20" w:rsidRDefault="00E27B20" w:rsidP="008F19F8">
            <w:r>
              <w:t>Sub Pokok Bahasan dan Rincian Materi</w:t>
            </w:r>
          </w:p>
        </w:tc>
        <w:tc>
          <w:tcPr>
            <w:tcW w:w="1980" w:type="dxa"/>
          </w:tcPr>
          <w:p w:rsidR="00E27B20" w:rsidRDefault="00E27B20" w:rsidP="008F19F8">
            <w:r>
              <w:t>Proses Pembelajaran</w:t>
            </w:r>
          </w:p>
        </w:tc>
        <w:tc>
          <w:tcPr>
            <w:tcW w:w="2520" w:type="dxa"/>
          </w:tcPr>
          <w:p w:rsidR="00E27B20" w:rsidRDefault="00E27B20" w:rsidP="008F19F8">
            <w:r>
              <w:t>Tugas dan Evaluasi</w:t>
            </w:r>
          </w:p>
        </w:tc>
        <w:tc>
          <w:tcPr>
            <w:tcW w:w="2756" w:type="dxa"/>
          </w:tcPr>
          <w:p w:rsidR="00E27B20" w:rsidRDefault="00E27B20" w:rsidP="008F19F8">
            <w:r>
              <w:t>Media dan Buku Sumber</w:t>
            </w:r>
          </w:p>
        </w:tc>
      </w:tr>
      <w:tr w:rsidR="00E27B20">
        <w:trPr>
          <w:trHeight w:val="3645"/>
        </w:trPr>
        <w:tc>
          <w:tcPr>
            <w:tcW w:w="1261" w:type="dxa"/>
          </w:tcPr>
          <w:p w:rsidR="00E27B20" w:rsidRDefault="00A24111" w:rsidP="008F19F8">
            <w:r>
              <w:t>Ke-12</w:t>
            </w:r>
          </w:p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/>
          <w:p w:rsidR="00A62803" w:rsidRDefault="00A62803" w:rsidP="008F19F8">
            <w:r>
              <w:t>Ke-13</w:t>
            </w:r>
          </w:p>
        </w:tc>
        <w:tc>
          <w:tcPr>
            <w:tcW w:w="2447" w:type="dxa"/>
          </w:tcPr>
          <w:p w:rsidR="00E27B20" w:rsidRDefault="00E27B20" w:rsidP="00A62803">
            <w:pPr>
              <w:numPr>
                <w:ilvl w:val="0"/>
                <w:numId w:val="22"/>
              </w:numPr>
            </w:pPr>
            <w:r>
              <w:t xml:space="preserve">Mahasiswa dapat menjelaskan </w:t>
            </w:r>
            <w:r w:rsidR="00A62803">
              <w:t>pengertian dan jenis-jenis fungsi luhur.</w:t>
            </w:r>
          </w:p>
          <w:p w:rsidR="00E27B20" w:rsidRDefault="00E27B20" w:rsidP="00E6020A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E6020A">
            <w:pPr>
              <w:numPr>
                <w:ilvl w:val="0"/>
                <w:numId w:val="22"/>
              </w:numPr>
            </w:pPr>
            <w:r>
              <w:t xml:space="preserve">Mahasiswa dapat menjelaskan </w:t>
            </w:r>
            <w:r w:rsidR="00A62803">
              <w:t>proses fungsi luhur untuk kognisi, memori dan bahasa</w:t>
            </w:r>
          </w:p>
          <w:p w:rsidR="00A62803" w:rsidRDefault="00A62803" w:rsidP="00A62803"/>
          <w:p w:rsidR="00A62803" w:rsidRDefault="00A62803" w:rsidP="00A62803">
            <w:pPr>
              <w:ind w:left="-1"/>
            </w:pPr>
          </w:p>
          <w:p w:rsidR="00A62803" w:rsidRDefault="00A62803" w:rsidP="00E6020A">
            <w:pPr>
              <w:numPr>
                <w:ilvl w:val="0"/>
                <w:numId w:val="22"/>
              </w:numPr>
            </w:pPr>
            <w:r>
              <w:t>Mahasiswa dapat menjelskan proses fungsi luhur untuk emosi dan visuospatial</w:t>
            </w:r>
          </w:p>
          <w:p w:rsidR="00E27B20" w:rsidRDefault="00E27B20" w:rsidP="00E6020A">
            <w:pPr>
              <w:tabs>
                <w:tab w:val="num" w:pos="359"/>
              </w:tabs>
              <w:ind w:left="359" w:hanging="360"/>
            </w:pPr>
          </w:p>
          <w:p w:rsidR="00E27B20" w:rsidRPr="00892DCE" w:rsidRDefault="00E27B20" w:rsidP="008F19F8"/>
          <w:p w:rsidR="00E27B20" w:rsidRPr="00892DCE" w:rsidRDefault="00E27B20" w:rsidP="008F19F8"/>
        </w:tc>
        <w:tc>
          <w:tcPr>
            <w:tcW w:w="2340" w:type="dxa"/>
          </w:tcPr>
          <w:p w:rsidR="00E27B20" w:rsidRDefault="00E6020A" w:rsidP="00A6280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lastRenderedPageBreak/>
              <w:t>Pen</w:t>
            </w:r>
            <w:r w:rsidR="00A62803">
              <w:t>gertian dan jenis-jenis fungsi luhur</w:t>
            </w:r>
          </w:p>
          <w:p w:rsidR="00A62803" w:rsidRDefault="00A62803" w:rsidP="00A62803"/>
          <w:p w:rsidR="00A62803" w:rsidRDefault="00A62803" w:rsidP="00A62803"/>
          <w:p w:rsidR="00A62803" w:rsidRDefault="00A62803" w:rsidP="00A62803"/>
          <w:p w:rsidR="00E6020A" w:rsidRDefault="00A62803" w:rsidP="00A6280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Proses fungsi luhur:</w:t>
            </w:r>
          </w:p>
          <w:p w:rsidR="00A62803" w:rsidRDefault="00A62803" w:rsidP="00A62803">
            <w:pPr>
              <w:ind w:firstLine="252"/>
            </w:pPr>
            <w:r>
              <w:t>-kognisi</w:t>
            </w:r>
          </w:p>
          <w:p w:rsidR="00A62803" w:rsidRDefault="00A62803" w:rsidP="00A62803">
            <w:pPr>
              <w:ind w:firstLine="252"/>
            </w:pPr>
            <w:r>
              <w:t>-memori</w:t>
            </w:r>
          </w:p>
          <w:p w:rsidR="00A62803" w:rsidRDefault="00A62803" w:rsidP="00A62803">
            <w:pPr>
              <w:ind w:firstLine="252"/>
            </w:pPr>
            <w:r>
              <w:t>-bahasa</w:t>
            </w:r>
          </w:p>
          <w:p w:rsidR="00E27B20" w:rsidRDefault="00E27B20" w:rsidP="008F19F8"/>
          <w:p w:rsidR="00E27B20" w:rsidRDefault="00E27B20" w:rsidP="008F19F8"/>
          <w:p w:rsidR="00E27B20" w:rsidRDefault="00E27B20" w:rsidP="00A6280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P</w:t>
            </w:r>
            <w:r w:rsidR="00A62803">
              <w:t>roses fungsi luhur:</w:t>
            </w:r>
          </w:p>
          <w:p w:rsidR="00A62803" w:rsidRDefault="00A62803" w:rsidP="00A62803">
            <w:pPr>
              <w:ind w:left="-1" w:firstLine="253"/>
            </w:pPr>
            <w:r>
              <w:t>-emosi</w:t>
            </w:r>
          </w:p>
          <w:p w:rsidR="00A62803" w:rsidRDefault="00A62803" w:rsidP="00A62803">
            <w:pPr>
              <w:ind w:left="-1" w:firstLine="253"/>
            </w:pPr>
            <w:r>
              <w:t>-visuospatial</w:t>
            </w:r>
          </w:p>
        </w:tc>
        <w:tc>
          <w:tcPr>
            <w:tcW w:w="1980" w:type="dxa"/>
          </w:tcPr>
          <w:p w:rsidR="00E27B20" w:rsidRDefault="00E27B20" w:rsidP="008F19F8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E27B20" w:rsidRDefault="00E27B20" w:rsidP="008F19F8">
            <w:r>
              <w:t>Mahasiswa mencari dan merangkum dari lit</w:t>
            </w:r>
            <w:r w:rsidR="00A62803">
              <w:t>erature lain tentang materi yang disampaikan.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>
            <w:r>
              <w:t>Kuis lisan di akhir pelajaran</w:t>
            </w:r>
          </w:p>
        </w:tc>
        <w:tc>
          <w:tcPr>
            <w:tcW w:w="2756" w:type="dxa"/>
          </w:tcPr>
          <w:p w:rsidR="00E27B20" w:rsidRDefault="00E27B20" w:rsidP="008F19F8">
            <w:pPr>
              <w:ind w:left="403" w:hanging="360"/>
            </w:pPr>
            <w:r>
              <w:t>-LCD dan OHP</w:t>
            </w:r>
          </w:p>
          <w:p w:rsidR="00E27B20" w:rsidRDefault="00E27B20" w:rsidP="008F19F8">
            <w:pPr>
              <w:ind w:left="403" w:hanging="360"/>
            </w:pPr>
          </w:p>
          <w:p w:rsidR="00E27B20" w:rsidRDefault="00E27B20" w:rsidP="008F19F8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E27B20" w:rsidRDefault="00E27B20" w:rsidP="008F19F8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E27B20" w:rsidRDefault="00E27B20" w:rsidP="008F19F8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</w:t>
            </w:r>
            <w:r>
              <w:rPr>
                <w:bCs/>
              </w:rPr>
              <w:lastRenderedPageBreak/>
              <w:t>Livingstone, Inc.</w:t>
            </w:r>
          </w:p>
          <w:p w:rsidR="00E27B20" w:rsidRDefault="00E27B20" w:rsidP="008F19F8"/>
        </w:tc>
      </w:tr>
    </w:tbl>
    <w:p w:rsidR="00E27B20" w:rsidRPr="00762833" w:rsidRDefault="00E27B20" w:rsidP="00E27B20">
      <w:pPr>
        <w:ind w:left="900" w:hanging="900"/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lastRenderedPageBreak/>
        <w:t>SATUAN ACARA PERKULIAHAN</w:t>
      </w:r>
    </w:p>
    <w:p w:rsidR="00E27B20" w:rsidRDefault="00E27B20" w:rsidP="00E27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E27B20">
        <w:tc>
          <w:tcPr>
            <w:tcW w:w="3168" w:type="dxa"/>
          </w:tcPr>
          <w:p w:rsidR="00E27B20" w:rsidRDefault="00E27B20" w:rsidP="008F19F8">
            <w:r>
              <w:t>Kode dan nama mata kuliah  :</w:t>
            </w:r>
          </w:p>
        </w:tc>
        <w:tc>
          <w:tcPr>
            <w:tcW w:w="9826" w:type="dxa"/>
          </w:tcPr>
          <w:p w:rsidR="00E27B20" w:rsidRPr="00825DE5" w:rsidRDefault="00E27B20" w:rsidP="008F19F8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Topik bahasan                        :</w:t>
            </w:r>
          </w:p>
        </w:tc>
        <w:tc>
          <w:tcPr>
            <w:tcW w:w="9826" w:type="dxa"/>
          </w:tcPr>
          <w:p w:rsidR="00E27B20" w:rsidRDefault="00A62803" w:rsidP="008F19F8">
            <w:pPr>
              <w:ind w:hanging="108"/>
              <w:jc w:val="both"/>
            </w:pPr>
            <w:r>
              <w:t>Peran sistem vestibuler dalam fungsi luhur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Tujuan pembelajaran umum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left="-108"/>
              <w:jc w:val="both"/>
            </w:pPr>
            <w:r>
              <w:t xml:space="preserve">Mahasiswa dapat menjelaskan </w:t>
            </w:r>
            <w:r w:rsidR="00A62803">
              <w:t>peran sistem vestibuler dalam fungsi luhur</w:t>
            </w:r>
          </w:p>
        </w:tc>
      </w:tr>
      <w:tr w:rsidR="00E27B20">
        <w:tc>
          <w:tcPr>
            <w:tcW w:w="3168" w:type="dxa"/>
          </w:tcPr>
          <w:p w:rsidR="00E27B20" w:rsidRDefault="00E27B20" w:rsidP="008F19F8">
            <w:r>
              <w:t>Jumlah pertemuan                  :</w:t>
            </w:r>
          </w:p>
        </w:tc>
        <w:tc>
          <w:tcPr>
            <w:tcW w:w="9826" w:type="dxa"/>
          </w:tcPr>
          <w:p w:rsidR="00E27B20" w:rsidRDefault="00E27B20" w:rsidP="008F19F8">
            <w:pPr>
              <w:ind w:hanging="108"/>
            </w:pPr>
            <w:r>
              <w:t>1 (satu) kali</w:t>
            </w:r>
          </w:p>
        </w:tc>
      </w:tr>
    </w:tbl>
    <w:p w:rsidR="00E27B20" w:rsidRDefault="00E27B20" w:rsidP="00E27B20">
      <w:pPr>
        <w:ind w:left="900" w:hanging="900"/>
        <w:jc w:val="both"/>
      </w:pPr>
    </w:p>
    <w:p w:rsidR="00E27B20" w:rsidRDefault="00E27B20" w:rsidP="00E27B20">
      <w:pPr>
        <w:ind w:left="900" w:hanging="900"/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E27B20">
        <w:tc>
          <w:tcPr>
            <w:tcW w:w="1261" w:type="dxa"/>
          </w:tcPr>
          <w:p w:rsidR="00E27B20" w:rsidRDefault="00E27B20" w:rsidP="008F19F8">
            <w:r>
              <w:t>Pertemuan</w:t>
            </w:r>
          </w:p>
        </w:tc>
        <w:tc>
          <w:tcPr>
            <w:tcW w:w="2447" w:type="dxa"/>
          </w:tcPr>
          <w:p w:rsidR="00E27B20" w:rsidRDefault="00E27B20" w:rsidP="008F19F8">
            <w:r>
              <w:t>Tujuan Pembelajaran Khusus</w:t>
            </w:r>
          </w:p>
        </w:tc>
        <w:tc>
          <w:tcPr>
            <w:tcW w:w="2340" w:type="dxa"/>
          </w:tcPr>
          <w:p w:rsidR="00E27B20" w:rsidRDefault="00E27B20" w:rsidP="008F19F8">
            <w:r>
              <w:t>Sub Pokok Bahasan dan Rincian Materi</w:t>
            </w:r>
          </w:p>
        </w:tc>
        <w:tc>
          <w:tcPr>
            <w:tcW w:w="1980" w:type="dxa"/>
          </w:tcPr>
          <w:p w:rsidR="00E27B20" w:rsidRDefault="00E27B20" w:rsidP="008F19F8">
            <w:r>
              <w:t>Proses Pembelajaran</w:t>
            </w:r>
          </w:p>
        </w:tc>
        <w:tc>
          <w:tcPr>
            <w:tcW w:w="2520" w:type="dxa"/>
          </w:tcPr>
          <w:p w:rsidR="00E27B20" w:rsidRDefault="00E27B20" w:rsidP="008F19F8">
            <w:r>
              <w:t>Tugas dan Evaluasi</w:t>
            </w:r>
          </w:p>
        </w:tc>
        <w:tc>
          <w:tcPr>
            <w:tcW w:w="2756" w:type="dxa"/>
          </w:tcPr>
          <w:p w:rsidR="00E27B20" w:rsidRDefault="00E27B20" w:rsidP="008F19F8">
            <w:r>
              <w:t>Media dan Buku Sumber</w:t>
            </w:r>
          </w:p>
        </w:tc>
      </w:tr>
      <w:tr w:rsidR="00E27B20">
        <w:trPr>
          <w:trHeight w:val="3645"/>
        </w:trPr>
        <w:tc>
          <w:tcPr>
            <w:tcW w:w="1261" w:type="dxa"/>
          </w:tcPr>
          <w:p w:rsidR="00E27B20" w:rsidRDefault="00A62803" w:rsidP="008F19F8">
            <w:r>
              <w:lastRenderedPageBreak/>
              <w:t>Ke-14</w:t>
            </w:r>
          </w:p>
        </w:tc>
        <w:tc>
          <w:tcPr>
            <w:tcW w:w="2447" w:type="dxa"/>
          </w:tcPr>
          <w:p w:rsidR="00E27B20" w:rsidRDefault="00E27B20" w:rsidP="00A62803">
            <w:pPr>
              <w:numPr>
                <w:ilvl w:val="0"/>
                <w:numId w:val="24"/>
              </w:numPr>
            </w:pPr>
            <w:r>
              <w:t xml:space="preserve">Mahasiswa dapat menjelaskan </w:t>
            </w:r>
            <w:r w:rsidR="00A62803">
              <w:t>fisiologi sistem vestibuler</w:t>
            </w:r>
          </w:p>
          <w:p w:rsidR="00E27B20" w:rsidRDefault="00E27B20" w:rsidP="00A62803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A62803">
            <w:pPr>
              <w:tabs>
                <w:tab w:val="num" w:pos="359"/>
              </w:tabs>
              <w:ind w:left="359" w:hanging="360"/>
            </w:pPr>
          </w:p>
          <w:p w:rsidR="00E27B20" w:rsidRDefault="00E27B20" w:rsidP="00A62803">
            <w:pPr>
              <w:numPr>
                <w:ilvl w:val="0"/>
                <w:numId w:val="24"/>
              </w:numPr>
            </w:pPr>
            <w:r>
              <w:t xml:space="preserve">Mahasiswa dapat menjelaskan </w:t>
            </w:r>
            <w:r w:rsidR="00A62803">
              <w:t>peran sistem vestibur dalam fungsi luhur</w:t>
            </w:r>
          </w:p>
          <w:p w:rsidR="00E27B20" w:rsidRDefault="00E27B20" w:rsidP="008F19F8">
            <w:pPr>
              <w:tabs>
                <w:tab w:val="num" w:pos="359"/>
              </w:tabs>
              <w:ind w:left="359" w:hanging="360"/>
            </w:pPr>
          </w:p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  <w:p w:rsidR="00E27B20" w:rsidRPr="00892DCE" w:rsidRDefault="00E27B20" w:rsidP="008F19F8"/>
        </w:tc>
        <w:tc>
          <w:tcPr>
            <w:tcW w:w="2340" w:type="dxa"/>
          </w:tcPr>
          <w:p w:rsidR="00E27B20" w:rsidRDefault="00A62803" w:rsidP="0098038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Fisiologi</w:t>
            </w:r>
            <w:r w:rsidR="00980387">
              <w:t xml:space="preserve"> sistem vestibuler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/>
          <w:p w:rsidR="00E27B20" w:rsidRDefault="00E27B20" w:rsidP="008F19F8"/>
          <w:p w:rsidR="00E27B20" w:rsidRDefault="00980387" w:rsidP="00980387">
            <w:pPr>
              <w:numPr>
                <w:ilvl w:val="0"/>
                <w:numId w:val="25"/>
              </w:numPr>
              <w:tabs>
                <w:tab w:val="num" w:pos="252"/>
              </w:tabs>
              <w:ind w:left="256" w:hanging="256"/>
            </w:pPr>
            <w:r>
              <w:t>Peran sistem vestibuler dalam fungsi luhur</w:t>
            </w:r>
          </w:p>
        </w:tc>
        <w:tc>
          <w:tcPr>
            <w:tcW w:w="1980" w:type="dxa"/>
          </w:tcPr>
          <w:p w:rsidR="00E27B20" w:rsidRDefault="00E27B20" w:rsidP="008F19F8">
            <w:r>
              <w:t>Menyimak kuliah dari dosen, bertanya jawab, mengerjakan tugas dan diskusi</w:t>
            </w:r>
          </w:p>
        </w:tc>
        <w:tc>
          <w:tcPr>
            <w:tcW w:w="2520" w:type="dxa"/>
          </w:tcPr>
          <w:p w:rsidR="00E27B20" w:rsidRDefault="00E27B20" w:rsidP="008F19F8">
            <w:r>
              <w:t xml:space="preserve">Mahasiswa mencari dan merangkum dari literature lain tentang </w:t>
            </w:r>
            <w:r w:rsidR="00980387">
              <w:t>materi yang disampaikan.</w:t>
            </w:r>
          </w:p>
          <w:p w:rsidR="00E27B20" w:rsidRDefault="00E27B20" w:rsidP="008F19F8"/>
          <w:p w:rsidR="00E27B20" w:rsidRDefault="00E27B20" w:rsidP="008F19F8"/>
          <w:p w:rsidR="00E27B20" w:rsidRDefault="00E27B20" w:rsidP="008F19F8">
            <w:r>
              <w:t>Kuis lisan di akhir pelajaran</w:t>
            </w:r>
          </w:p>
        </w:tc>
        <w:tc>
          <w:tcPr>
            <w:tcW w:w="2756" w:type="dxa"/>
          </w:tcPr>
          <w:p w:rsidR="00E27B20" w:rsidRDefault="00E27B20" w:rsidP="008F19F8">
            <w:pPr>
              <w:ind w:left="403" w:hanging="360"/>
            </w:pPr>
            <w:r>
              <w:t>-LCD dan OHP</w:t>
            </w:r>
          </w:p>
          <w:p w:rsidR="00E27B20" w:rsidRDefault="00E27B20" w:rsidP="008F19F8">
            <w:pPr>
              <w:ind w:left="403" w:hanging="360"/>
            </w:pPr>
          </w:p>
          <w:p w:rsidR="00E27B20" w:rsidRDefault="00E27B20" w:rsidP="008F19F8">
            <w:pPr>
              <w:ind w:left="432" w:hanging="360"/>
              <w:jc w:val="both"/>
            </w:pPr>
            <w:r>
              <w:t xml:space="preserve">-Markam, S. (2003). </w:t>
            </w:r>
            <w:r w:rsidRPr="00DE4294">
              <w:rPr>
                <w:i/>
              </w:rPr>
              <w:t>Pengantar Neuro-Psikologi</w:t>
            </w:r>
            <w:r>
              <w:t xml:space="preserve">. </w:t>
            </w:r>
            <w:smartTag w:uri="urn:schemas-microsoft-com:office:smarttags" w:element="City">
              <w:r>
                <w:t>Jakarta</w:t>
              </w:r>
            </w:smartTag>
            <w:r>
              <w:t xml:space="preserve">: Balai Penerbit Fakultas Kedokteran Universitas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  <w:r>
              <w:t>.</w:t>
            </w:r>
          </w:p>
          <w:p w:rsidR="00E27B20" w:rsidRDefault="00E27B20" w:rsidP="008F19F8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E27B20" w:rsidRDefault="00E27B20" w:rsidP="008F19F8">
            <w:pPr>
              <w:ind w:left="432" w:hanging="360"/>
              <w:jc w:val="both"/>
              <w:rPr>
                <w:lang w:val="en-US"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Livingstone, Inc.</w:t>
            </w:r>
          </w:p>
          <w:p w:rsidR="00E27B20" w:rsidRDefault="00E27B20" w:rsidP="008F19F8"/>
        </w:tc>
      </w:tr>
    </w:tbl>
    <w:p w:rsidR="00980387" w:rsidRPr="00762833" w:rsidRDefault="00980387" w:rsidP="001D2BD6">
      <w:pPr>
        <w:jc w:val="center"/>
        <w:rPr>
          <w:b/>
          <w:sz w:val="28"/>
          <w:szCs w:val="28"/>
        </w:rPr>
      </w:pPr>
      <w:r w:rsidRPr="00762833">
        <w:rPr>
          <w:b/>
          <w:sz w:val="28"/>
          <w:szCs w:val="28"/>
        </w:rPr>
        <w:t>SATUAN ACARA PERKULIAHAN</w:t>
      </w:r>
    </w:p>
    <w:p w:rsidR="00980387" w:rsidRDefault="00980387" w:rsidP="009803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9826"/>
      </w:tblGrid>
      <w:tr w:rsidR="00980387">
        <w:tc>
          <w:tcPr>
            <w:tcW w:w="3168" w:type="dxa"/>
          </w:tcPr>
          <w:p w:rsidR="00980387" w:rsidRDefault="00980387" w:rsidP="001D2BD6">
            <w:r>
              <w:t>Kode dan nama mata kuliah  :</w:t>
            </w:r>
          </w:p>
        </w:tc>
        <w:tc>
          <w:tcPr>
            <w:tcW w:w="9826" w:type="dxa"/>
          </w:tcPr>
          <w:p w:rsidR="00980387" w:rsidRPr="00825DE5" w:rsidRDefault="00980387" w:rsidP="001D2BD6">
            <w:pPr>
              <w:ind w:hanging="108"/>
              <w:jc w:val="both"/>
              <w:rPr>
                <w:color w:val="FF0000"/>
              </w:rPr>
            </w:pPr>
            <w:r w:rsidRPr="00E86772">
              <w:t>PG 539</w:t>
            </w:r>
            <w:r>
              <w:t xml:space="preserve"> Neurologi (2 sks)</w:t>
            </w:r>
          </w:p>
        </w:tc>
      </w:tr>
      <w:tr w:rsidR="00980387">
        <w:tc>
          <w:tcPr>
            <w:tcW w:w="3168" w:type="dxa"/>
          </w:tcPr>
          <w:p w:rsidR="00980387" w:rsidRDefault="00980387" w:rsidP="001D2BD6">
            <w:r>
              <w:t>Topik bahasan                        :</w:t>
            </w:r>
          </w:p>
        </w:tc>
        <w:tc>
          <w:tcPr>
            <w:tcW w:w="9826" w:type="dxa"/>
          </w:tcPr>
          <w:p w:rsidR="00980387" w:rsidRDefault="00980387" w:rsidP="001D2BD6">
            <w:pPr>
              <w:ind w:hanging="108"/>
              <w:jc w:val="both"/>
            </w:pPr>
            <w:r>
              <w:t>Gangguan fungsi otak pada kasus-kasus tertentu</w:t>
            </w:r>
          </w:p>
        </w:tc>
      </w:tr>
      <w:tr w:rsidR="00980387">
        <w:tc>
          <w:tcPr>
            <w:tcW w:w="3168" w:type="dxa"/>
          </w:tcPr>
          <w:p w:rsidR="00980387" w:rsidRDefault="00980387" w:rsidP="001D2BD6">
            <w:r>
              <w:t>Tujuan pembelajaran umum  :</w:t>
            </w:r>
          </w:p>
        </w:tc>
        <w:tc>
          <w:tcPr>
            <w:tcW w:w="9826" w:type="dxa"/>
          </w:tcPr>
          <w:p w:rsidR="00980387" w:rsidRDefault="00980387" w:rsidP="001D2BD6">
            <w:pPr>
              <w:ind w:left="-108"/>
              <w:jc w:val="both"/>
            </w:pPr>
            <w:r>
              <w:t>Mahasiswa dapat menjelaskan beberapa kasus yang didasari oleh gangguan fungsi otak</w:t>
            </w:r>
          </w:p>
        </w:tc>
      </w:tr>
      <w:tr w:rsidR="00980387">
        <w:tc>
          <w:tcPr>
            <w:tcW w:w="3168" w:type="dxa"/>
          </w:tcPr>
          <w:p w:rsidR="00980387" w:rsidRDefault="00980387" w:rsidP="001D2BD6">
            <w:r>
              <w:t>Jumlah pertemuan                  :</w:t>
            </w:r>
          </w:p>
        </w:tc>
        <w:tc>
          <w:tcPr>
            <w:tcW w:w="9826" w:type="dxa"/>
          </w:tcPr>
          <w:p w:rsidR="00980387" w:rsidRDefault="00980387" w:rsidP="001D2BD6">
            <w:pPr>
              <w:ind w:hanging="108"/>
            </w:pPr>
            <w:r>
              <w:t>1 (satu) kali</w:t>
            </w:r>
          </w:p>
        </w:tc>
      </w:tr>
    </w:tbl>
    <w:p w:rsidR="00980387" w:rsidRDefault="00980387" w:rsidP="001D2BD6">
      <w:pPr>
        <w:jc w:val="both"/>
      </w:pPr>
    </w:p>
    <w:tbl>
      <w:tblPr>
        <w:tblStyle w:val="TableGrid"/>
        <w:tblW w:w="13304" w:type="dxa"/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980387">
        <w:tc>
          <w:tcPr>
            <w:tcW w:w="1261" w:type="dxa"/>
          </w:tcPr>
          <w:p w:rsidR="00980387" w:rsidRDefault="00980387" w:rsidP="001D2BD6">
            <w:r>
              <w:t>Pertemuan</w:t>
            </w:r>
          </w:p>
        </w:tc>
        <w:tc>
          <w:tcPr>
            <w:tcW w:w="2447" w:type="dxa"/>
          </w:tcPr>
          <w:p w:rsidR="00980387" w:rsidRDefault="00980387" w:rsidP="001D2BD6">
            <w:r>
              <w:t>Tujuan Pembelajaran Khusus</w:t>
            </w:r>
          </w:p>
        </w:tc>
        <w:tc>
          <w:tcPr>
            <w:tcW w:w="2340" w:type="dxa"/>
          </w:tcPr>
          <w:p w:rsidR="00980387" w:rsidRDefault="00980387" w:rsidP="001D2BD6">
            <w:r>
              <w:t>Sub Pokok Bahasan dan Rincian Materi</w:t>
            </w:r>
          </w:p>
        </w:tc>
        <w:tc>
          <w:tcPr>
            <w:tcW w:w="1980" w:type="dxa"/>
          </w:tcPr>
          <w:p w:rsidR="00980387" w:rsidRDefault="00980387" w:rsidP="001D2BD6">
            <w:r>
              <w:t>Proses Pembelajaran</w:t>
            </w:r>
          </w:p>
        </w:tc>
        <w:tc>
          <w:tcPr>
            <w:tcW w:w="2520" w:type="dxa"/>
          </w:tcPr>
          <w:p w:rsidR="00980387" w:rsidRDefault="00980387" w:rsidP="001D2BD6">
            <w:r>
              <w:t>Tugas dan Evaluasi</w:t>
            </w:r>
          </w:p>
        </w:tc>
        <w:tc>
          <w:tcPr>
            <w:tcW w:w="2756" w:type="dxa"/>
          </w:tcPr>
          <w:p w:rsidR="00980387" w:rsidRDefault="00980387" w:rsidP="001D2BD6">
            <w:r>
              <w:t>Media dan Buku Sumber</w:t>
            </w:r>
          </w:p>
        </w:tc>
      </w:tr>
      <w:tr w:rsidR="00980387">
        <w:trPr>
          <w:trHeight w:val="3645"/>
        </w:trPr>
        <w:tc>
          <w:tcPr>
            <w:tcW w:w="1261" w:type="dxa"/>
          </w:tcPr>
          <w:p w:rsidR="00980387" w:rsidRDefault="00980387" w:rsidP="001D2BD6">
            <w:r>
              <w:t>Ke-15</w:t>
            </w:r>
          </w:p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>
            <w:r>
              <w:t>Ke-16</w:t>
            </w:r>
          </w:p>
        </w:tc>
        <w:tc>
          <w:tcPr>
            <w:tcW w:w="2447" w:type="dxa"/>
          </w:tcPr>
          <w:p w:rsidR="00980387" w:rsidRDefault="001D2BD6" w:rsidP="00980387">
            <w:pPr>
              <w:numPr>
                <w:ilvl w:val="0"/>
                <w:numId w:val="26"/>
              </w:numPr>
            </w:pPr>
            <w:r>
              <w:rPr>
                <w:noProof/>
                <w:lang w:val="en-US"/>
              </w:rPr>
              <w:pict>
                <v:line id="_x0000_s1031" style="position:absolute;left:0;text-align:left;z-index:251658240;mso-position-horizontal-relative:text;mso-position-vertical-relative:text" from="-66.15pt,264.2pt" to="599.85pt,264.2pt"/>
              </w:pict>
            </w:r>
            <w:r w:rsidR="00980387">
              <w:t>Mahasiswa dapat menjelaskan gangguan otak pada kasus autisme</w:t>
            </w:r>
          </w:p>
          <w:p w:rsidR="00980387" w:rsidRDefault="00980387" w:rsidP="001D2BD6">
            <w:pPr>
              <w:tabs>
                <w:tab w:val="num" w:pos="359"/>
              </w:tabs>
              <w:ind w:left="359" w:hanging="360"/>
            </w:pPr>
          </w:p>
          <w:p w:rsidR="00980387" w:rsidRDefault="00980387" w:rsidP="001D2BD6">
            <w:pPr>
              <w:tabs>
                <w:tab w:val="num" w:pos="359"/>
              </w:tabs>
              <w:ind w:left="359" w:hanging="360"/>
            </w:pPr>
          </w:p>
          <w:p w:rsidR="00980387" w:rsidRDefault="00980387" w:rsidP="00980387">
            <w:pPr>
              <w:numPr>
                <w:ilvl w:val="0"/>
                <w:numId w:val="26"/>
              </w:numPr>
            </w:pPr>
            <w:r>
              <w:t>Mahasiswa dapat menjelaskan gangguan otak pada kasus ADHD</w:t>
            </w:r>
          </w:p>
          <w:p w:rsidR="00980387" w:rsidRDefault="00980387" w:rsidP="00980387">
            <w:pPr>
              <w:ind w:left="-1"/>
            </w:pPr>
          </w:p>
          <w:p w:rsidR="00980387" w:rsidRDefault="00980387" w:rsidP="00980387">
            <w:pPr>
              <w:numPr>
                <w:ilvl w:val="0"/>
                <w:numId w:val="26"/>
              </w:numPr>
            </w:pPr>
            <w:r>
              <w:t>Mahasiswa dapat menjelaskan gangguan otak pa</w:t>
            </w:r>
            <w:r w:rsidR="001D2BD6">
              <w:t>d</w:t>
            </w:r>
            <w:r>
              <w:t>a kasus depresi</w:t>
            </w:r>
          </w:p>
          <w:p w:rsidR="00980387" w:rsidRDefault="00980387" w:rsidP="001D2BD6">
            <w:pPr>
              <w:tabs>
                <w:tab w:val="num" w:pos="359"/>
              </w:tabs>
              <w:ind w:left="359" w:hanging="360"/>
            </w:pPr>
          </w:p>
          <w:p w:rsidR="00980387" w:rsidRDefault="00980387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980387" w:rsidRPr="00892DCE" w:rsidRDefault="001D2BD6" w:rsidP="001D2BD6">
            <w:r>
              <w:t>UAS</w:t>
            </w:r>
          </w:p>
        </w:tc>
        <w:tc>
          <w:tcPr>
            <w:tcW w:w="2340" w:type="dxa"/>
          </w:tcPr>
          <w:p w:rsidR="00980387" w:rsidRDefault="00980387" w:rsidP="0098038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Gangguan otak pada anak-anak autistik</w:t>
            </w:r>
          </w:p>
          <w:p w:rsidR="00980387" w:rsidRDefault="00980387" w:rsidP="001D2BD6"/>
          <w:p w:rsidR="00980387" w:rsidRDefault="00980387" w:rsidP="001D2BD6"/>
          <w:p w:rsidR="00980387" w:rsidRDefault="00980387" w:rsidP="001D2BD6"/>
          <w:p w:rsidR="00980387" w:rsidRDefault="00980387" w:rsidP="001D2BD6">
            <w:pPr>
              <w:numPr>
                <w:ilvl w:val="0"/>
                <w:numId w:val="27"/>
              </w:numPr>
              <w:tabs>
                <w:tab w:val="num" w:pos="252"/>
              </w:tabs>
              <w:ind w:left="256" w:hanging="256"/>
            </w:pPr>
            <w:r>
              <w:t>Gangguan otak pada anak dengan ADHD</w:t>
            </w:r>
          </w:p>
          <w:p w:rsidR="00980387" w:rsidRDefault="00980387" w:rsidP="00980387"/>
          <w:p w:rsidR="00980387" w:rsidRDefault="00980387" w:rsidP="00980387"/>
          <w:p w:rsidR="00980387" w:rsidRDefault="00980387" w:rsidP="001D2BD6">
            <w:pPr>
              <w:numPr>
                <w:ilvl w:val="0"/>
                <w:numId w:val="27"/>
              </w:numPr>
              <w:tabs>
                <w:tab w:val="num" w:pos="252"/>
              </w:tabs>
              <w:ind w:left="256" w:hanging="256"/>
            </w:pPr>
            <w:r>
              <w:t>Gangguan otak pada kasus depresi</w:t>
            </w:r>
          </w:p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>
            <w:r>
              <w:t>UAS</w:t>
            </w:r>
          </w:p>
        </w:tc>
        <w:tc>
          <w:tcPr>
            <w:tcW w:w="1980" w:type="dxa"/>
          </w:tcPr>
          <w:p w:rsidR="00980387" w:rsidRDefault="00980387" w:rsidP="001D2BD6">
            <w:r>
              <w:t>Menyimak kuliah dari dosen, bertanya jawab, mengerjakan tugas dan diskusi</w:t>
            </w:r>
          </w:p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>
            <w:r>
              <w:t>UAS</w:t>
            </w:r>
          </w:p>
        </w:tc>
        <w:tc>
          <w:tcPr>
            <w:tcW w:w="2520" w:type="dxa"/>
          </w:tcPr>
          <w:p w:rsidR="00980387" w:rsidRDefault="00980387" w:rsidP="001D2BD6">
            <w:r>
              <w:t>Mahasiswa mencari dan menganalisis kasus autisme, ADHD, dan depresi dari berbagai sumber (baik literature maupun media internet)</w:t>
            </w:r>
          </w:p>
          <w:p w:rsidR="00980387" w:rsidRDefault="00980387" w:rsidP="001D2BD6"/>
          <w:p w:rsidR="00980387" w:rsidRDefault="00980387" w:rsidP="001D2BD6"/>
          <w:p w:rsidR="00980387" w:rsidRDefault="00980387" w:rsidP="001D2BD6"/>
          <w:p w:rsidR="00980387" w:rsidRDefault="00980387" w:rsidP="001D2BD6">
            <w:r>
              <w:t>Kuis lisan di akhir pelajaran</w:t>
            </w:r>
          </w:p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/>
          <w:p w:rsidR="001D2BD6" w:rsidRDefault="001D2BD6" w:rsidP="001D2BD6">
            <w:r>
              <w:t>UAS</w:t>
            </w:r>
          </w:p>
        </w:tc>
        <w:tc>
          <w:tcPr>
            <w:tcW w:w="2756" w:type="dxa"/>
          </w:tcPr>
          <w:p w:rsidR="00980387" w:rsidRDefault="00980387" w:rsidP="001D2BD6">
            <w:pPr>
              <w:ind w:left="403" w:hanging="360"/>
            </w:pPr>
            <w:r>
              <w:t>-LCD dan OHP</w:t>
            </w:r>
          </w:p>
          <w:p w:rsidR="00980387" w:rsidRDefault="00980387" w:rsidP="001D2BD6">
            <w:pPr>
              <w:jc w:val="both"/>
            </w:pPr>
          </w:p>
          <w:p w:rsidR="00980387" w:rsidRDefault="00980387" w:rsidP="001D2BD6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-Otfried, et.al. (1995). </w:t>
            </w:r>
            <w:r w:rsidRPr="00DE4294">
              <w:rPr>
                <w:bCs/>
                <w:i/>
              </w:rPr>
              <w:t>Developmental Neuropsychology</w:t>
            </w:r>
            <w:r>
              <w:rPr>
                <w:bCs/>
              </w:rPr>
              <w:t xml:space="preserve">. </w:t>
            </w:r>
            <w:smartTag w:uri="urn:schemas-microsoft-com:office:smarttags" w:element="State">
              <w:r>
                <w:rPr>
                  <w:bCs/>
                </w:rPr>
                <w:t>New York</w:t>
              </w:r>
            </w:smartTag>
            <w:r>
              <w:rPr>
                <w:bCs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Oxford</w:t>
                </w:r>
              </w:smartTag>
            </w:smartTag>
            <w:r>
              <w:rPr>
                <w:bCs/>
              </w:rPr>
              <w:t xml:space="preserve"> university Press.</w:t>
            </w:r>
          </w:p>
          <w:p w:rsidR="00980387" w:rsidRDefault="00980387" w:rsidP="001D2BD6">
            <w:pPr>
              <w:ind w:left="432" w:hanging="360"/>
              <w:jc w:val="both"/>
              <w:rPr>
                <w:bCs/>
              </w:rPr>
            </w:pPr>
            <w:r>
              <w:rPr>
                <w:bCs/>
              </w:rPr>
              <w:t xml:space="preserve">-Walsh,  K. (1994). </w:t>
            </w:r>
            <w:r w:rsidRPr="00E86772">
              <w:rPr>
                <w:bCs/>
                <w:i/>
              </w:rPr>
              <w:t>Neuropsychology, A Clinical Approach.</w:t>
            </w:r>
            <w:r>
              <w:rPr>
                <w:bCs/>
              </w:rPr>
              <w:t xml:space="preserve"> 3</w:t>
            </w:r>
            <w:r w:rsidRPr="00E8677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edition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USA</w:t>
                </w:r>
              </w:smartTag>
            </w:smartTag>
            <w:r>
              <w:rPr>
                <w:bCs/>
              </w:rPr>
              <w:t xml:space="preserve"> : Churchill Livingstone, Inc.</w:t>
            </w:r>
          </w:p>
          <w:p w:rsidR="001D2BD6" w:rsidRDefault="001D2BD6" w:rsidP="001D2BD6">
            <w:pPr>
              <w:ind w:left="432" w:hanging="360"/>
              <w:jc w:val="both"/>
            </w:pPr>
            <w:r>
              <w:rPr>
                <w:bCs/>
              </w:rPr>
              <w:t>-</w:t>
            </w:r>
            <w:r>
              <w:t xml:space="preserve">Amir, N. (2005). </w:t>
            </w:r>
            <w:r w:rsidRPr="00AA7EAD">
              <w:rPr>
                <w:i/>
              </w:rPr>
              <w:t>Depresi, Aspek Neurobiologi Diagnosis dan Tatalaksana</w:t>
            </w:r>
            <w:r>
              <w:t>.</w:t>
            </w:r>
          </w:p>
          <w:p w:rsidR="001D2BD6" w:rsidRDefault="001D2BD6" w:rsidP="001D2BD6">
            <w:pPr>
              <w:ind w:left="432" w:hanging="360"/>
              <w:jc w:val="both"/>
            </w:pPr>
          </w:p>
          <w:p w:rsidR="001D2BD6" w:rsidRDefault="001D2BD6" w:rsidP="001D2BD6">
            <w:pPr>
              <w:ind w:left="432" w:hanging="360"/>
              <w:jc w:val="both"/>
            </w:pPr>
          </w:p>
          <w:p w:rsidR="00980387" w:rsidRDefault="001D2BD6" w:rsidP="001D2BD6">
            <w:pPr>
              <w:ind w:left="432" w:hanging="360"/>
              <w:jc w:val="both"/>
            </w:pPr>
            <w:r>
              <w:t>UAS</w:t>
            </w:r>
          </w:p>
        </w:tc>
      </w:tr>
    </w:tbl>
    <w:p w:rsidR="00825DE5" w:rsidRDefault="00825DE5"/>
    <w:p w:rsidR="00A30A8F" w:rsidRDefault="00A30A8F"/>
    <w:p w:rsidR="00A30A8F" w:rsidRDefault="00A30A8F"/>
    <w:p w:rsidR="00A30A8F" w:rsidRDefault="00A30A8F" w:rsidP="00A30A8F">
      <w:r>
        <w:lastRenderedPageBreak/>
        <w:t>Buku Referensi:</w:t>
      </w:r>
    </w:p>
    <w:p w:rsidR="00A30A8F" w:rsidRPr="00E6020A" w:rsidRDefault="00A30A8F" w:rsidP="00A30A8F">
      <w:r>
        <w:t xml:space="preserve">Adams, R.D and Victor, M. (1993). </w:t>
      </w:r>
      <w:r w:rsidRPr="00AA7EAD">
        <w:rPr>
          <w:i/>
        </w:rPr>
        <w:t>Principles of Neurology.</w:t>
      </w:r>
      <w:r>
        <w:t xml:space="preserve"> 5</w:t>
      </w:r>
      <w:r w:rsidRPr="00AA7EAD">
        <w:rPr>
          <w:vertAlign w:val="superscript"/>
        </w:rPr>
        <w:t>th</w:t>
      </w:r>
      <w:r>
        <w:t xml:space="preserve"> edition.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Mc Graw-Hill, Inc.</w:t>
      </w:r>
    </w:p>
    <w:p w:rsidR="00A30A8F" w:rsidRDefault="00A30A8F" w:rsidP="00A30A8F">
      <w:r>
        <w:t xml:space="preserve">Amir, N. (2005). </w:t>
      </w:r>
      <w:r w:rsidRPr="00AA7EAD">
        <w:rPr>
          <w:i/>
        </w:rPr>
        <w:t>Depresi, Aspek Neurobiologi Diagnosis dan Tatalaksana</w:t>
      </w:r>
      <w:r>
        <w:t>.</w:t>
      </w:r>
    </w:p>
    <w:p w:rsidR="00112B01" w:rsidRDefault="00112B01" w:rsidP="00112B01">
      <w:pPr>
        <w:jc w:val="both"/>
        <w:rPr>
          <w:i/>
        </w:rPr>
      </w:pPr>
      <w:r>
        <w:t xml:space="preserve">Guyton and Hall, J.E. (1997). </w:t>
      </w:r>
      <w:r w:rsidRPr="00AA7EAD">
        <w:rPr>
          <w:i/>
        </w:rPr>
        <w:t>Textbook of Medical Physiology. 9</w:t>
      </w:r>
      <w:r w:rsidRPr="00AA7EAD">
        <w:rPr>
          <w:i/>
          <w:vertAlign w:val="superscript"/>
        </w:rPr>
        <w:t>th</w:t>
      </w:r>
      <w:r w:rsidRPr="00AA7EAD">
        <w:rPr>
          <w:i/>
        </w:rPr>
        <w:t xml:space="preserve"> editon. (Fisiologi Kedokteran).</w:t>
      </w:r>
    </w:p>
    <w:p w:rsidR="00112B01" w:rsidRDefault="00112B01" w:rsidP="00112B01">
      <w:r>
        <w:t xml:space="preserve">Mardiati, R. (1996). </w:t>
      </w:r>
      <w:r w:rsidRPr="00BF5940">
        <w:rPr>
          <w:i/>
        </w:rPr>
        <w:t>Susunan Saraf Otak Manusi</w:t>
      </w:r>
      <w:r>
        <w:rPr>
          <w:i/>
        </w:rPr>
        <w:t>a.</w:t>
      </w:r>
    </w:p>
    <w:p w:rsidR="00A30A8F" w:rsidRDefault="00A30A8F" w:rsidP="00A30A8F">
      <w:r>
        <w:t xml:space="preserve">Markam, S. (2003). </w:t>
      </w:r>
      <w:r w:rsidRPr="00DE4294">
        <w:rPr>
          <w:i/>
        </w:rPr>
        <w:t>Pengantar Neuro-Psikologi</w:t>
      </w:r>
      <w:r>
        <w:t xml:space="preserve">. </w:t>
      </w:r>
      <w:smartTag w:uri="urn:schemas-microsoft-com:office:smarttags" w:element="City">
        <w:r>
          <w:t>Jakarta</w:t>
        </w:r>
      </w:smartTag>
      <w:r>
        <w:t xml:space="preserve">: Balai Penerbit Fakultas Kedokteran Universitas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>.</w:t>
      </w:r>
    </w:p>
    <w:p w:rsidR="00A30A8F" w:rsidRDefault="00A30A8F" w:rsidP="00A30A8F">
      <w:pPr>
        <w:rPr>
          <w:bCs/>
        </w:rPr>
      </w:pPr>
      <w:r>
        <w:rPr>
          <w:bCs/>
        </w:rPr>
        <w:t xml:space="preserve">Otfried, et.al. (1995). </w:t>
      </w:r>
      <w:r w:rsidRPr="00DE4294">
        <w:rPr>
          <w:bCs/>
          <w:i/>
        </w:rPr>
        <w:t>Developmental Neuropsychology</w:t>
      </w:r>
      <w:r>
        <w:rPr>
          <w:bCs/>
        </w:rPr>
        <w:t xml:space="preserve">. </w:t>
      </w:r>
      <w:smartTag w:uri="urn:schemas-microsoft-com:office:smarttags" w:element="State">
        <w:r>
          <w:rPr>
            <w:bCs/>
          </w:rPr>
          <w:t>New York</w:t>
        </w:r>
      </w:smartTag>
      <w:r>
        <w:rPr>
          <w:bCs/>
        </w:rPr>
        <w:t xml:space="preserve"> :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Oxford</w:t>
          </w:r>
        </w:smartTag>
      </w:smartTag>
      <w:r>
        <w:rPr>
          <w:bCs/>
        </w:rPr>
        <w:t xml:space="preserve"> university Press.</w:t>
      </w:r>
    </w:p>
    <w:p w:rsidR="00A30A8F" w:rsidRPr="00A30A8F" w:rsidRDefault="00A30A8F" w:rsidP="00A30A8F">
      <w:pPr>
        <w:rPr>
          <w:bCs/>
        </w:rPr>
      </w:pPr>
      <w:r>
        <w:rPr>
          <w:bCs/>
        </w:rPr>
        <w:t xml:space="preserve">Walsh,  K. (1994). </w:t>
      </w:r>
      <w:r w:rsidRPr="00E86772">
        <w:rPr>
          <w:bCs/>
          <w:i/>
        </w:rPr>
        <w:t>Neuropsychology, A Clinical Approach.</w:t>
      </w:r>
      <w:r>
        <w:rPr>
          <w:bCs/>
        </w:rPr>
        <w:t xml:space="preserve"> 3</w:t>
      </w:r>
      <w:r w:rsidRPr="00E86772">
        <w:rPr>
          <w:bCs/>
          <w:vertAlign w:val="superscript"/>
        </w:rPr>
        <w:t>nd</w:t>
      </w:r>
      <w:r>
        <w:rPr>
          <w:bCs/>
        </w:rPr>
        <w:t xml:space="preserve"> edition  USA : Churchill Livingstone, Inc.</w:t>
      </w:r>
    </w:p>
    <w:p w:rsidR="00A30A8F" w:rsidRDefault="00A30A8F" w:rsidP="00A30A8F">
      <w:pPr>
        <w:ind w:left="432" w:hanging="360"/>
      </w:pPr>
    </w:p>
    <w:p w:rsidR="00A30A8F" w:rsidRDefault="00A30A8F" w:rsidP="00A30A8F">
      <w:r>
        <w:t>UAS</w:t>
      </w:r>
    </w:p>
    <w:sectPr w:rsidR="00A30A8F" w:rsidSect="00825DE5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59" w:rsidRDefault="00A51559" w:rsidP="00D342E0">
      <w:r>
        <w:separator/>
      </w:r>
    </w:p>
  </w:endnote>
  <w:endnote w:type="continuationSeparator" w:id="1">
    <w:p w:rsidR="00A51559" w:rsidRDefault="00A51559" w:rsidP="00D3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59" w:rsidRDefault="00A51559" w:rsidP="00D342E0">
      <w:r>
        <w:separator/>
      </w:r>
    </w:p>
  </w:footnote>
  <w:footnote w:type="continuationSeparator" w:id="1">
    <w:p w:rsidR="00A51559" w:rsidRDefault="00A51559" w:rsidP="00D3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14"/>
      <w:gridCol w:w="2028"/>
      <w:gridCol w:w="1015"/>
      <w:gridCol w:w="1129"/>
      <w:gridCol w:w="1066"/>
      <w:gridCol w:w="2353"/>
      <w:gridCol w:w="1917"/>
      <w:gridCol w:w="1798"/>
    </w:tblGrid>
    <w:tr w:rsidR="00D342E0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342E0" w:rsidRDefault="00D342E0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/>
              <w:bCs/>
              <w:noProof/>
              <w:sz w:val="14"/>
              <w:szCs w:val="14"/>
              <w:lang w:val="en-US"/>
            </w:rPr>
            <w:pict>
              <v:group id="_x0000_s2049" style="position:absolute;left:0;text-align:left;margin-left:9.9pt;margin-top:6.25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D342E0" w:rsidRDefault="00D342E0" w:rsidP="00D342E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4C1EE8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D342E0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342E0" w:rsidRDefault="00D342E0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D342E0" w:rsidRDefault="00D342E0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NEUROLOGI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42E0" w:rsidRDefault="00D342E0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2E0" w:rsidRDefault="00D342E0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D342E0" w:rsidRDefault="00D342E0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342E0" w:rsidRDefault="00D342E0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2E0" w:rsidRDefault="00D342E0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D342E0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342E0" w:rsidRDefault="00D342E0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2E0" w:rsidRPr="00D342E0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D342E0">
            <w:rPr>
              <w:rFonts w:ascii="Arial Narrow" w:hAnsi="Arial Narrow"/>
              <w:bCs/>
              <w:sz w:val="14"/>
              <w:szCs w:val="14"/>
              <w:lang w:val="id-ID"/>
            </w:rPr>
            <w:t>dr. Riksma N.R.A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2E0" w:rsidRPr="004E54D9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Sri Maslihah,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D342E0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42E0" w:rsidRDefault="00D342E0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2B4679" w:rsidRDefault="00D342E0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SAP-PSI-87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A4463C" w:rsidRDefault="00D342E0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>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3B353E" w:rsidRDefault="00D342E0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112B01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112B01" w:rsidRPr="00112B01">
              <w:rPr>
                <w:rFonts w:ascii="Arial Narrow" w:hAnsi="Arial Narrow"/>
                <w:bCs/>
                <w:noProof/>
                <w:sz w:val="14"/>
                <w:szCs w:val="14"/>
              </w:rPr>
              <w:t>18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Koordinator MK Psikologi 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2E0" w:rsidRPr="006C3E4E" w:rsidRDefault="00D342E0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D342E0" w:rsidRDefault="00D34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2B"/>
    <w:multiLevelType w:val="hybridMultilevel"/>
    <w:tmpl w:val="0BAC2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0587"/>
    <w:multiLevelType w:val="hybridMultilevel"/>
    <w:tmpl w:val="D996D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3016F"/>
    <w:multiLevelType w:val="hybridMultilevel"/>
    <w:tmpl w:val="5E0A0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B053C"/>
    <w:multiLevelType w:val="hybridMultilevel"/>
    <w:tmpl w:val="5AB6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A9E"/>
    <w:multiLevelType w:val="hybridMultilevel"/>
    <w:tmpl w:val="9646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83889"/>
    <w:multiLevelType w:val="hybridMultilevel"/>
    <w:tmpl w:val="CB483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A24FC"/>
    <w:multiLevelType w:val="hybridMultilevel"/>
    <w:tmpl w:val="BC1ADC42"/>
    <w:lvl w:ilvl="0" w:tplc="0F6600B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>
    <w:nsid w:val="25555B55"/>
    <w:multiLevelType w:val="hybridMultilevel"/>
    <w:tmpl w:val="0CF0BB8E"/>
    <w:lvl w:ilvl="0" w:tplc="A0FEA65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">
    <w:nsid w:val="267F1025"/>
    <w:multiLevelType w:val="hybridMultilevel"/>
    <w:tmpl w:val="5C00D0E8"/>
    <w:lvl w:ilvl="0" w:tplc="5E123D6A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9">
    <w:nsid w:val="2A7035A1"/>
    <w:multiLevelType w:val="hybridMultilevel"/>
    <w:tmpl w:val="9A121FB8"/>
    <w:lvl w:ilvl="0" w:tplc="823250B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0">
    <w:nsid w:val="31443630"/>
    <w:multiLevelType w:val="hybridMultilevel"/>
    <w:tmpl w:val="25F6C0F4"/>
    <w:lvl w:ilvl="0" w:tplc="338E4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54AA9"/>
    <w:multiLevelType w:val="hybridMultilevel"/>
    <w:tmpl w:val="E9BC8E3C"/>
    <w:lvl w:ilvl="0" w:tplc="054A632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>
    <w:nsid w:val="3D7B59E2"/>
    <w:multiLevelType w:val="hybridMultilevel"/>
    <w:tmpl w:val="DE82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C2750"/>
    <w:multiLevelType w:val="hybridMultilevel"/>
    <w:tmpl w:val="64FE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847E1"/>
    <w:multiLevelType w:val="hybridMultilevel"/>
    <w:tmpl w:val="24C8561E"/>
    <w:lvl w:ilvl="0" w:tplc="F02E964A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>
    <w:nsid w:val="40E14B26"/>
    <w:multiLevelType w:val="hybridMultilevel"/>
    <w:tmpl w:val="2B748FAA"/>
    <w:lvl w:ilvl="0" w:tplc="550AB98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6">
    <w:nsid w:val="46FC7A1C"/>
    <w:multiLevelType w:val="hybridMultilevel"/>
    <w:tmpl w:val="84A41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A5239"/>
    <w:multiLevelType w:val="hybridMultilevel"/>
    <w:tmpl w:val="BCBC2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D79A8"/>
    <w:multiLevelType w:val="hybridMultilevel"/>
    <w:tmpl w:val="293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3001E"/>
    <w:multiLevelType w:val="hybridMultilevel"/>
    <w:tmpl w:val="4F34F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E0792"/>
    <w:multiLevelType w:val="hybridMultilevel"/>
    <w:tmpl w:val="AF9EF3E2"/>
    <w:lvl w:ilvl="0" w:tplc="9004874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5E925C6F"/>
    <w:multiLevelType w:val="hybridMultilevel"/>
    <w:tmpl w:val="37448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65F67"/>
    <w:multiLevelType w:val="hybridMultilevel"/>
    <w:tmpl w:val="B8F08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43719"/>
    <w:multiLevelType w:val="hybridMultilevel"/>
    <w:tmpl w:val="EC367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766F6"/>
    <w:multiLevelType w:val="hybridMultilevel"/>
    <w:tmpl w:val="71D0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056F3"/>
    <w:multiLevelType w:val="hybridMultilevel"/>
    <w:tmpl w:val="4D6A2BCA"/>
    <w:lvl w:ilvl="0" w:tplc="B9DCCC2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6">
    <w:nsid w:val="7D3D5183"/>
    <w:multiLevelType w:val="hybridMultilevel"/>
    <w:tmpl w:val="C28AD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2"/>
  </w:num>
  <w:num w:numId="6">
    <w:abstractNumId w:val="7"/>
  </w:num>
  <w:num w:numId="7">
    <w:abstractNumId w:val="1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21"/>
  </w:num>
  <w:num w:numId="13">
    <w:abstractNumId w:val="0"/>
  </w:num>
  <w:num w:numId="14">
    <w:abstractNumId w:val="15"/>
  </w:num>
  <w:num w:numId="15">
    <w:abstractNumId w:val="26"/>
  </w:num>
  <w:num w:numId="16">
    <w:abstractNumId w:val="25"/>
  </w:num>
  <w:num w:numId="17">
    <w:abstractNumId w:val="23"/>
  </w:num>
  <w:num w:numId="18">
    <w:abstractNumId w:val="16"/>
  </w:num>
  <w:num w:numId="19">
    <w:abstractNumId w:val="5"/>
  </w:num>
  <w:num w:numId="20">
    <w:abstractNumId w:val="14"/>
  </w:num>
  <w:num w:numId="21">
    <w:abstractNumId w:val="17"/>
  </w:num>
  <w:num w:numId="22">
    <w:abstractNumId w:val="8"/>
  </w:num>
  <w:num w:numId="23">
    <w:abstractNumId w:val="13"/>
  </w:num>
  <w:num w:numId="24">
    <w:abstractNumId w:val="11"/>
  </w:num>
  <w:num w:numId="25">
    <w:abstractNumId w:val="1"/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DE5"/>
    <w:rsid w:val="00112B01"/>
    <w:rsid w:val="001D2BD6"/>
    <w:rsid w:val="00491E99"/>
    <w:rsid w:val="00513164"/>
    <w:rsid w:val="007145F4"/>
    <w:rsid w:val="00825DE5"/>
    <w:rsid w:val="008C6AA3"/>
    <w:rsid w:val="008E3442"/>
    <w:rsid w:val="008F19F8"/>
    <w:rsid w:val="00980387"/>
    <w:rsid w:val="00A24111"/>
    <w:rsid w:val="00A30A8F"/>
    <w:rsid w:val="00A51559"/>
    <w:rsid w:val="00A62803"/>
    <w:rsid w:val="00D342E0"/>
    <w:rsid w:val="00D54EF8"/>
    <w:rsid w:val="00D914B8"/>
    <w:rsid w:val="00E27B20"/>
    <w:rsid w:val="00E404C3"/>
    <w:rsid w:val="00E6020A"/>
    <w:rsid w:val="00FA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DE5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2E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34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2E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2</cp:revision>
  <dcterms:created xsi:type="dcterms:W3CDTF">2014-11-23T19:15:00Z</dcterms:created>
  <dcterms:modified xsi:type="dcterms:W3CDTF">2014-11-23T19:15:00Z</dcterms:modified>
</cp:coreProperties>
</file>