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75" w:type="dxa"/>
        <w:jc w:val="center"/>
        <w:tblLook w:val="04A0" w:firstRow="1" w:lastRow="0" w:firstColumn="1" w:lastColumn="0" w:noHBand="0" w:noVBand="1"/>
      </w:tblPr>
      <w:tblGrid>
        <w:gridCol w:w="1515"/>
        <w:gridCol w:w="2354"/>
        <w:gridCol w:w="1417"/>
        <w:gridCol w:w="2934"/>
        <w:gridCol w:w="928"/>
        <w:gridCol w:w="282"/>
        <w:gridCol w:w="2845"/>
      </w:tblGrid>
      <w:tr w:rsidR="00EF1BC8" w:rsidRPr="00421EF6" w:rsidTr="00EF1BC8">
        <w:trPr>
          <w:trHeight w:val="237"/>
          <w:jc w:val="center"/>
        </w:trPr>
        <w:tc>
          <w:tcPr>
            <w:tcW w:w="1515" w:type="dxa"/>
            <w:vMerge w:val="restart"/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83421" cy="576848"/>
                  <wp:effectExtent l="0" t="0" r="7620" b="0"/>
                  <wp:docPr id="6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RENCANA PEMBELAJARAN SEMESTER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1BC8" w:rsidRPr="00421EF6" w:rsidRDefault="00EF1BC8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No. Dokumen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BC8" w:rsidRPr="00421EF6" w:rsidRDefault="00CE672C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FIP-UPI-RPS-PSI-18</w:t>
            </w:r>
            <w:bookmarkEnd w:id="0"/>
          </w:p>
        </w:tc>
      </w:tr>
      <w:tr w:rsidR="00EF1BC8" w:rsidRPr="00421EF6" w:rsidTr="00EF1BC8">
        <w:trPr>
          <w:trHeight w:val="236"/>
          <w:jc w:val="center"/>
        </w:trPr>
        <w:tc>
          <w:tcPr>
            <w:tcW w:w="1515" w:type="dxa"/>
            <w:vMerge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7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BC8" w:rsidRPr="00421EF6" w:rsidRDefault="00EF1BC8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Revisi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BC8" w:rsidRPr="00421EF6" w:rsidRDefault="00EF1BC8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Ke 1 (2016)</w:t>
            </w:r>
          </w:p>
        </w:tc>
      </w:tr>
      <w:tr w:rsidR="00EF1BC8" w:rsidRPr="00421EF6" w:rsidTr="00A805DD">
        <w:trPr>
          <w:trHeight w:val="236"/>
          <w:jc w:val="center"/>
        </w:trPr>
        <w:tc>
          <w:tcPr>
            <w:tcW w:w="1515" w:type="dxa"/>
            <w:vMerge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7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1BC8" w:rsidRPr="00A805DD" w:rsidRDefault="00A805DD" w:rsidP="00A805DD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PENGANTAR PSIKOTERAPI</w:t>
            </w:r>
          </w:p>
        </w:tc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BC8" w:rsidRPr="00421EF6" w:rsidRDefault="00EF1BC8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Tanggal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BC8" w:rsidRPr="00421EF6" w:rsidRDefault="00CE672C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2 Juli</w:t>
            </w:r>
            <w:r w:rsidR="00EF1BC8"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201</w:t>
            </w:r>
            <w:r w:rsidR="00EF1BC8" w:rsidRPr="00421EF6">
              <w:rPr>
                <w:rFonts w:ascii="Arial Narrow" w:hAnsi="Arial Narrow" w:cs="Times New Roman"/>
                <w:sz w:val="20"/>
                <w:szCs w:val="20"/>
                <w:lang w:val="id-ID"/>
              </w:rPr>
              <w:t>8</w:t>
            </w:r>
          </w:p>
        </w:tc>
      </w:tr>
      <w:tr w:rsidR="00EF1BC8" w:rsidRPr="00421EF6" w:rsidTr="00EF1BC8">
        <w:trPr>
          <w:trHeight w:val="236"/>
          <w:jc w:val="center"/>
        </w:trPr>
        <w:tc>
          <w:tcPr>
            <w:tcW w:w="1515" w:type="dxa"/>
            <w:vMerge/>
          </w:tcPr>
          <w:p w:rsidR="00EF1BC8" w:rsidRPr="00421EF6" w:rsidRDefault="00EF1BC8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771" w:type="dxa"/>
            <w:gridSpan w:val="2"/>
            <w:vMerge/>
            <w:tcBorders>
              <w:right w:val="single" w:sz="4" w:space="0" w:color="auto"/>
            </w:tcBorders>
          </w:tcPr>
          <w:p w:rsidR="00EF1BC8" w:rsidRPr="00421EF6" w:rsidRDefault="00EF1BC8" w:rsidP="001038DE">
            <w:pPr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BC8" w:rsidRPr="00421EF6" w:rsidRDefault="00EF1BC8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Halaman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BC8" w:rsidRPr="00421EF6" w:rsidRDefault="00EF1BC8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5 </w:t>
            </w: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Halaman</w:t>
            </w:r>
          </w:p>
        </w:tc>
      </w:tr>
      <w:tr w:rsidR="00EF1BC8" w:rsidRPr="00421EF6" w:rsidTr="00EF1BC8">
        <w:trPr>
          <w:jc w:val="center"/>
        </w:trPr>
        <w:tc>
          <w:tcPr>
            <w:tcW w:w="3869" w:type="dxa"/>
            <w:gridSpan w:val="2"/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Dibuat oleh:</w:t>
            </w:r>
          </w:p>
        </w:tc>
        <w:tc>
          <w:tcPr>
            <w:tcW w:w="4351" w:type="dxa"/>
            <w:gridSpan w:val="2"/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Diperiksa oleh: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Disetujui oleh:</w:t>
            </w:r>
          </w:p>
        </w:tc>
      </w:tr>
      <w:tr w:rsidR="00EF1BC8" w:rsidRPr="00421EF6" w:rsidTr="00EF1BC8">
        <w:trPr>
          <w:jc w:val="center"/>
        </w:trPr>
        <w:tc>
          <w:tcPr>
            <w:tcW w:w="3869" w:type="dxa"/>
            <w:gridSpan w:val="2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.</w:t>
            </w:r>
          </w:p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351" w:type="dxa"/>
            <w:gridSpan w:val="2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EF1BC8" w:rsidRPr="00421EF6" w:rsidRDefault="00EF1BC8" w:rsidP="001038DE">
            <w:pPr>
              <w:tabs>
                <w:tab w:val="left" w:pos="495"/>
              </w:tabs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ab/>
            </w:r>
          </w:p>
          <w:p w:rsidR="00EF1BC8" w:rsidRPr="00421EF6" w:rsidRDefault="00EF1BC8" w:rsidP="001038DE">
            <w:pPr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EF1BC8" w:rsidRPr="00A805DD" w:rsidTr="009A0C1C">
        <w:trPr>
          <w:jc w:val="center"/>
        </w:trPr>
        <w:tc>
          <w:tcPr>
            <w:tcW w:w="3869" w:type="dxa"/>
            <w:gridSpan w:val="2"/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id-ID"/>
              </w:rPr>
              <w:t>Dr. Tina Hayati Dahlan, M.Pd., Psikolog</w:t>
            </w:r>
          </w:p>
        </w:tc>
        <w:tc>
          <w:tcPr>
            <w:tcW w:w="4351" w:type="dxa"/>
            <w:gridSpan w:val="2"/>
          </w:tcPr>
          <w:p w:rsidR="00EF1BC8" w:rsidRPr="00EF1BC8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EF1BC8">
              <w:rPr>
                <w:rFonts w:ascii="Arial Narrow" w:hAnsi="Arial Narrow" w:cs="Times New Roman"/>
                <w:sz w:val="20"/>
                <w:szCs w:val="20"/>
                <w:lang w:val="id-ID"/>
              </w:rPr>
              <w:t>Helli Ihsan, S.Ag., M.Si.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id-ID"/>
              </w:rPr>
              <w:t>Drs. H.M. Engkos Kosasih, M.Pd.</w:t>
            </w:r>
          </w:p>
        </w:tc>
      </w:tr>
      <w:tr w:rsidR="00EF1BC8" w:rsidRPr="00421EF6" w:rsidTr="009A0C1C">
        <w:trPr>
          <w:jc w:val="center"/>
        </w:trPr>
        <w:tc>
          <w:tcPr>
            <w:tcW w:w="3869" w:type="dxa"/>
            <w:gridSpan w:val="2"/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NIP </w:t>
            </w:r>
            <w:r w:rsidRPr="00421EF6">
              <w:rPr>
                <w:rFonts w:ascii="Arial Narrow" w:hAnsi="Arial Narrow" w:cs="Times New Roman"/>
                <w:sz w:val="20"/>
                <w:szCs w:val="20"/>
                <w:lang w:val="id-ID"/>
              </w:rPr>
              <w:t>197204192009122002</w:t>
            </w:r>
          </w:p>
        </w:tc>
        <w:tc>
          <w:tcPr>
            <w:tcW w:w="4351" w:type="dxa"/>
            <w:gridSpan w:val="2"/>
          </w:tcPr>
          <w:p w:rsidR="00EF1BC8" w:rsidRPr="00EF1BC8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EF1BC8">
              <w:rPr>
                <w:rFonts w:ascii="Arial Narrow" w:hAnsi="Arial Narrow" w:cs="Times New Roman"/>
                <w:sz w:val="20"/>
                <w:szCs w:val="20"/>
                <w:lang w:val="en-US"/>
              </w:rPr>
              <w:t>NIP</w:t>
            </w:r>
            <w:r w:rsidRPr="00EF1BC8">
              <w:rPr>
                <w:rFonts w:ascii="Arial Narrow" w:hAnsi="Arial Narrow" w:cs="Times New Roman"/>
                <w:sz w:val="20"/>
                <w:szCs w:val="20"/>
                <w:lang w:val="id-ID"/>
              </w:rPr>
              <w:t>. 197509122006041002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421EF6">
              <w:rPr>
                <w:rFonts w:ascii="Arial Narrow" w:hAnsi="Arial Narrow" w:cs="Times New Roman"/>
                <w:sz w:val="20"/>
                <w:szCs w:val="20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 w:cs="Times New Roman"/>
                <w:sz w:val="16"/>
                <w:lang w:val="id-ID"/>
              </w:rPr>
              <w:t xml:space="preserve"> </w:t>
            </w:r>
            <w:r w:rsidRPr="00EF1BC8">
              <w:rPr>
                <w:rFonts w:ascii="Arial Narrow" w:hAnsi="Arial Narrow" w:cs="Times New Roman"/>
                <w:sz w:val="20"/>
                <w:szCs w:val="20"/>
                <w:lang w:val="id-ID"/>
              </w:rPr>
              <w:t>196110021984031004</w:t>
            </w:r>
          </w:p>
        </w:tc>
      </w:tr>
      <w:tr w:rsidR="00EF1BC8" w:rsidRPr="00421EF6" w:rsidTr="00EF1BC8">
        <w:trPr>
          <w:jc w:val="center"/>
        </w:trPr>
        <w:tc>
          <w:tcPr>
            <w:tcW w:w="3869" w:type="dxa"/>
            <w:gridSpan w:val="2"/>
            <w:vAlign w:val="center"/>
          </w:tcPr>
          <w:p w:rsidR="00EF1BC8" w:rsidRPr="003B0619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421EF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Dosen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 w:rsidR="003B0619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Pengampu Mata Kuliah</w:t>
            </w:r>
          </w:p>
        </w:tc>
        <w:tc>
          <w:tcPr>
            <w:tcW w:w="4351" w:type="dxa"/>
            <w:gridSpan w:val="2"/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</w:pPr>
            <w:r w:rsidRPr="00421EF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TPK 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>Dep. Psikologi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BC8" w:rsidRPr="00421EF6" w:rsidRDefault="00EF1BC8" w:rsidP="001038DE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</w:pPr>
            <w:r w:rsidRPr="00421EF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Ketua Departemen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Psikologi</w:t>
            </w:r>
          </w:p>
        </w:tc>
      </w:tr>
    </w:tbl>
    <w:p w:rsidR="00EF1BC8" w:rsidRDefault="00EF1BC8"/>
    <w:tbl>
      <w:tblPr>
        <w:tblStyle w:val="TableGrid"/>
        <w:tblW w:w="12960" w:type="dxa"/>
        <w:jc w:val="center"/>
        <w:tblLayout w:type="fixed"/>
        <w:tblLook w:val="04A0" w:firstRow="1" w:lastRow="0" w:firstColumn="1" w:lastColumn="0" w:noHBand="0" w:noVBand="1"/>
      </w:tblPr>
      <w:tblGrid>
        <w:gridCol w:w="3184"/>
        <w:gridCol w:w="355"/>
        <w:gridCol w:w="867"/>
        <w:gridCol w:w="829"/>
        <w:gridCol w:w="540"/>
        <w:gridCol w:w="478"/>
        <w:gridCol w:w="476"/>
        <w:gridCol w:w="337"/>
        <w:gridCol w:w="5894"/>
      </w:tblGrid>
      <w:tr w:rsidR="00A805DD" w:rsidRPr="006F0FB7" w:rsidTr="0024350B">
        <w:trPr>
          <w:trHeight w:val="538"/>
          <w:jc w:val="center"/>
        </w:trPr>
        <w:tc>
          <w:tcPr>
            <w:tcW w:w="12960" w:type="dxa"/>
            <w:gridSpan w:val="9"/>
            <w:vAlign w:val="center"/>
          </w:tcPr>
          <w:p w:rsidR="00A805DD" w:rsidRPr="00DC2C46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A805DD" w:rsidRPr="00DC2C46" w:rsidTr="0024350B">
        <w:trPr>
          <w:jc w:val="center"/>
        </w:trPr>
        <w:tc>
          <w:tcPr>
            <w:tcW w:w="12960" w:type="dxa"/>
            <w:gridSpan w:val="9"/>
          </w:tcPr>
          <w:p w:rsidR="00A805DD" w:rsidRPr="00DC2C46" w:rsidRDefault="00A805DD" w:rsidP="0024350B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A805DD" w:rsidRPr="00DC2C46" w:rsidRDefault="00A805DD" w:rsidP="0024350B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r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Pr="00DC2C46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r>
              <w:rPr>
                <w:rFonts w:ascii="Arial Narrow" w:hAnsi="Arial Narrow" w:cs="Times New Roman"/>
                <w:sz w:val="20"/>
                <w:lang w:val="en-US"/>
              </w:rPr>
              <w:t>Departemen/Prodi</w:t>
            </w:r>
          </w:p>
        </w:tc>
        <w:tc>
          <w:tcPr>
            <w:tcW w:w="355" w:type="dxa"/>
          </w:tcPr>
          <w:p w:rsidR="00A805DD" w:rsidRPr="00DC2C46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421" w:type="dxa"/>
            <w:gridSpan w:val="7"/>
          </w:tcPr>
          <w:p w:rsidR="00A805DD" w:rsidRPr="00A3515F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Pr="00DC2C46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</w:p>
        </w:tc>
        <w:tc>
          <w:tcPr>
            <w:tcW w:w="355" w:type="dxa"/>
          </w:tcPr>
          <w:p w:rsidR="00A805DD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421" w:type="dxa"/>
            <w:gridSpan w:val="7"/>
          </w:tcPr>
          <w:p w:rsidR="00A805DD" w:rsidRPr="00D03B03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Pengantar Psikoterapi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</w:p>
        </w:tc>
        <w:tc>
          <w:tcPr>
            <w:tcW w:w="355" w:type="dxa"/>
          </w:tcPr>
          <w:p w:rsidR="00A805DD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421" w:type="dxa"/>
            <w:gridSpan w:val="7"/>
          </w:tcPr>
          <w:p w:rsidR="00A805DD" w:rsidRPr="00D03B03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PG560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355" w:type="dxa"/>
          </w:tcPr>
          <w:p w:rsidR="00A805DD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867" w:type="dxa"/>
          </w:tcPr>
          <w:p w:rsidR="00A805DD" w:rsidRPr="00B44D4C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829" w:type="dxa"/>
          </w:tcPr>
          <w:p w:rsidR="00A805DD" w:rsidRPr="00B44D4C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1018" w:type="dxa"/>
            <w:gridSpan w:val="2"/>
          </w:tcPr>
          <w:p w:rsidR="00A805DD" w:rsidRPr="00B44D4C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813" w:type="dxa"/>
            <w:gridSpan w:val="2"/>
          </w:tcPr>
          <w:p w:rsidR="00A805DD" w:rsidRPr="00A3515F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A3515F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5894" w:type="dxa"/>
          </w:tcPr>
          <w:p w:rsidR="00A805DD" w:rsidRPr="00B44D4C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Bobot SKS</w:t>
            </w:r>
          </w:p>
        </w:tc>
        <w:tc>
          <w:tcPr>
            <w:tcW w:w="355" w:type="dxa"/>
          </w:tcPr>
          <w:p w:rsidR="00A805DD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421" w:type="dxa"/>
            <w:gridSpan w:val="7"/>
          </w:tcPr>
          <w:p w:rsidR="00A805DD" w:rsidRPr="00D03B03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 SKS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</w:p>
        </w:tc>
        <w:tc>
          <w:tcPr>
            <w:tcW w:w="355" w:type="dxa"/>
          </w:tcPr>
          <w:p w:rsidR="00A805DD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421" w:type="dxa"/>
            <w:gridSpan w:val="7"/>
          </w:tcPr>
          <w:p w:rsidR="00A805DD" w:rsidRPr="00D03B03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355" w:type="dxa"/>
          </w:tcPr>
          <w:p w:rsidR="00A805DD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421" w:type="dxa"/>
            <w:gridSpan w:val="7"/>
          </w:tcPr>
          <w:p w:rsidR="00A805DD" w:rsidRPr="00D03B03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5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</w:p>
        </w:tc>
        <w:tc>
          <w:tcPr>
            <w:tcW w:w="355" w:type="dxa"/>
          </w:tcPr>
          <w:p w:rsidR="00A805DD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421" w:type="dxa"/>
            <w:gridSpan w:val="7"/>
          </w:tcPr>
          <w:p w:rsidR="00A805DD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Dasar-dasar Psikologi</w:t>
            </w:r>
          </w:p>
          <w:p w:rsidR="00A805DD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 Perkembangan 1 &amp; 2</w:t>
            </w:r>
          </w:p>
          <w:p w:rsidR="00A805DD" w:rsidRPr="00D03B03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 Kepribadian 1 &amp; 2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(Wajib/Pilihan)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355" w:type="dxa"/>
          </w:tcPr>
          <w:p w:rsidR="00A805DD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236" w:type="dxa"/>
            <w:gridSpan w:val="3"/>
          </w:tcPr>
          <w:p w:rsidR="00A805DD" w:rsidRPr="00A3515F" w:rsidRDefault="00A805DD" w:rsidP="0024350B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lang w:val="id-ID"/>
              </w:rPr>
            </w:pPr>
            <w:r w:rsidRPr="00A3515F">
              <w:rPr>
                <w:rFonts w:ascii="Arial Narrow" w:hAnsi="Arial Narrow" w:cs="Times New Roman"/>
                <w:b/>
                <w:bCs/>
                <w:sz w:val="20"/>
                <w:lang w:val="id-ID"/>
              </w:rPr>
              <w:t>Wajib</w:t>
            </w:r>
          </w:p>
        </w:tc>
        <w:tc>
          <w:tcPr>
            <w:tcW w:w="7185" w:type="dxa"/>
            <w:gridSpan w:val="4"/>
          </w:tcPr>
          <w:p w:rsidR="00A805DD" w:rsidRPr="00225FD7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 w:rsidRPr="00225FD7">
              <w:rPr>
                <w:rFonts w:ascii="Arial Narrow" w:hAnsi="Arial Narrow" w:cs="Times New Roman"/>
                <w:sz w:val="20"/>
                <w:lang w:val="id-ID"/>
              </w:rPr>
              <w:t>Pilihan</w:t>
            </w:r>
          </w:p>
        </w:tc>
      </w:tr>
      <w:tr w:rsidR="00A805DD" w:rsidRPr="00DC2C46" w:rsidTr="0024350B">
        <w:trPr>
          <w:jc w:val="center"/>
        </w:trPr>
        <w:tc>
          <w:tcPr>
            <w:tcW w:w="3184" w:type="dxa"/>
          </w:tcPr>
          <w:p w:rsidR="00A805DD" w:rsidRDefault="00A805DD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lastRenderedPageBreak/>
              <w:t>Nama dan Kode Dosen</w:t>
            </w:r>
          </w:p>
        </w:tc>
        <w:tc>
          <w:tcPr>
            <w:tcW w:w="355" w:type="dxa"/>
          </w:tcPr>
          <w:p w:rsidR="00A805DD" w:rsidRDefault="00A805DD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190" w:type="dxa"/>
            <w:gridSpan w:val="5"/>
          </w:tcPr>
          <w:p w:rsidR="00A805DD" w:rsidRPr="00A3515F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Dr. Tina Hayati Dahlan, M.Pd., Psikolog </w:t>
            </w:r>
          </w:p>
        </w:tc>
        <w:tc>
          <w:tcPr>
            <w:tcW w:w="6231" w:type="dxa"/>
            <w:gridSpan w:val="2"/>
          </w:tcPr>
          <w:p w:rsidR="00A805DD" w:rsidRPr="00A3515F" w:rsidRDefault="00A805DD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2537</w:t>
            </w:r>
          </w:p>
        </w:tc>
      </w:tr>
      <w:tr w:rsidR="00A805DD" w:rsidRPr="00DC2C46" w:rsidTr="0024350B">
        <w:trPr>
          <w:jc w:val="center"/>
        </w:trPr>
        <w:tc>
          <w:tcPr>
            <w:tcW w:w="12960" w:type="dxa"/>
            <w:gridSpan w:val="9"/>
          </w:tcPr>
          <w:p w:rsidR="00A805DD" w:rsidRPr="00D56BD4" w:rsidRDefault="00A805DD" w:rsidP="0024350B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A805DD" w:rsidRPr="00D56BD4" w:rsidRDefault="00A805DD" w:rsidP="0024350B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Deskripsi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D56BD4">
              <w:rPr>
                <w:rFonts w:ascii="Arial Narrow" w:hAnsi="Arial Narrow" w:cs="Times New Roman"/>
                <w:sz w:val="20"/>
                <w:szCs w:val="20"/>
                <w:lang w:val="en-US"/>
              </w:rPr>
              <w:t>Matakuliah</w:t>
            </w:r>
            <w:r w:rsidRPr="00D56BD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r w:rsidRPr="00D56BD4">
              <w:rPr>
                <w:rFonts w:ascii="Arial Narrow" w:hAnsi="Arial Narrow" w:cs="Times New Roman"/>
                <w:sz w:val="20"/>
                <w:szCs w:val="20"/>
                <w:lang w:val="en-US"/>
              </w:rPr>
              <w:t>ini</w:t>
            </w:r>
            <w:r w:rsidRPr="00D56BD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memuat</w:t>
            </w:r>
            <w:r w:rsidRPr="00D56B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penjelasan tentang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sejarah 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perkembangan psikoterapi, </w:t>
            </w:r>
            <w:r w:rsidRPr="00D56BD4">
              <w:rPr>
                <w:rFonts w:ascii="Arial Narrow" w:hAnsi="Arial Narrow"/>
                <w:sz w:val="20"/>
                <w:szCs w:val="20"/>
              </w:rPr>
              <w:t>definisi psikoterapi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, </w:t>
            </w:r>
            <w:r w:rsidRPr="00D56BD4">
              <w:rPr>
                <w:rFonts w:ascii="Arial Narrow" w:hAnsi="Arial Narrow"/>
                <w:sz w:val="20"/>
                <w:szCs w:val="20"/>
              </w:rPr>
              <w:t>perbedaan konseling dan psikoterapi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, landasan-landasan konseling dan psikoterapi, serta psikoterapi yang efektif. Penjelasan akan dilanjutkan mengenai pendekatan-pendekatan yang digunakan dalam psikoterapi, antara lain pendekatan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berbasis background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, humanistik, eksistensialisme, </w:t>
            </w:r>
            <w:r w:rsidRPr="00D56BD4">
              <w:rPr>
                <w:rFonts w:ascii="Arial Narrow" w:hAnsi="Arial Narrow"/>
                <w:i/>
                <w:sz w:val="20"/>
                <w:szCs w:val="20"/>
                <w:lang w:val="id-ID"/>
              </w:rPr>
              <w:t>gestalt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, kognitif, dan berfokus solusi. Perkuliahan akan diakhiri dengan penjelasan penggunaan pendekatan secara integratif dan eklektik</w:t>
            </w:r>
            <w:r w:rsidRPr="00D56BD4">
              <w:rPr>
                <w:rFonts w:ascii="Arial Narrow" w:hAnsi="Arial Narrow"/>
                <w:i/>
                <w:sz w:val="20"/>
                <w:szCs w:val="20"/>
                <w:lang w:val="id-ID"/>
              </w:rPr>
              <w:t>,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 penggunaan </w:t>
            </w:r>
            <w:r w:rsidRPr="00D56BD4">
              <w:rPr>
                <w:rFonts w:ascii="Arial Narrow" w:hAnsi="Arial Narrow"/>
                <w:i/>
                <w:sz w:val="20"/>
                <w:szCs w:val="20"/>
                <w:lang w:val="id-ID"/>
              </w:rPr>
              <w:t>expressive art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 dalam psikoterapi, dan </w:t>
            </w:r>
            <w:r w:rsidRPr="00D56BD4">
              <w:rPr>
                <w:rFonts w:ascii="Arial Narrow" w:hAnsi="Arial Narrow"/>
                <w:i/>
                <w:sz w:val="20"/>
                <w:szCs w:val="20"/>
                <w:lang w:val="id-ID"/>
              </w:rPr>
              <w:t>play therapy</w:t>
            </w:r>
            <w:r w:rsidRPr="00D56BD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A805DD" w:rsidRPr="00DC2C46" w:rsidTr="0024350B">
        <w:trPr>
          <w:jc w:val="center"/>
        </w:trPr>
        <w:tc>
          <w:tcPr>
            <w:tcW w:w="12960" w:type="dxa"/>
            <w:gridSpan w:val="9"/>
          </w:tcPr>
          <w:p w:rsidR="00A805DD" w:rsidRPr="00D56BD4" w:rsidRDefault="00A805DD" w:rsidP="0024350B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A805DD" w:rsidRPr="00D56BD4" w:rsidRDefault="00A805DD" w:rsidP="0024350B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Capaian Pembelajaran Program Studi (CPPS) – </w:t>
            </w:r>
            <w:r w:rsidRPr="00D56BD4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Program Learning Outcome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(PLO)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</w:rPr>
              <w:t>Menunjukkan perilaku yang didasari nilai moral luhur, menghargai perbedaan dan bersikap empatik.</w:t>
            </w:r>
          </w:p>
          <w:p w:rsidR="00A805DD" w:rsidRPr="00D56BD4" w:rsidRDefault="00A805DD" w:rsidP="0024350B">
            <w:pPr>
              <w:pStyle w:val="ListParagraph"/>
              <w:spacing w:after="200" w:line="276" w:lineRule="auto"/>
              <w:ind w:left="311"/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</w:rPr>
              <w:t>Menguasai dasar-dasar</w:t>
            </w:r>
            <w:r w:rsidRPr="00D56BD4">
              <w:rPr>
                <w:rFonts w:ascii="Arial Narrow" w:hAnsi="Arial Narrow"/>
                <w:sz w:val="20"/>
                <w:szCs w:val="20"/>
              </w:rPr>
              <w:tab/>
              <w:t>konseling, psikoedukasi, pelatihan, dan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D56BD4">
              <w:rPr>
                <w:rFonts w:ascii="Arial Narrow" w:hAnsi="Arial Narrow"/>
                <w:sz w:val="20"/>
                <w:szCs w:val="20"/>
              </w:rPr>
              <w:t>psikoterapi.</w:t>
            </w:r>
          </w:p>
        </w:tc>
      </w:tr>
      <w:tr w:rsidR="00A805DD" w:rsidRPr="00DC2C46" w:rsidTr="0024350B">
        <w:trPr>
          <w:jc w:val="center"/>
        </w:trPr>
        <w:tc>
          <w:tcPr>
            <w:tcW w:w="12960" w:type="dxa"/>
            <w:gridSpan w:val="9"/>
          </w:tcPr>
          <w:p w:rsidR="00A805DD" w:rsidRPr="00D56BD4" w:rsidRDefault="00A805DD" w:rsidP="0024350B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A805DD" w:rsidRPr="00D56BD4" w:rsidRDefault="00A805DD" w:rsidP="0024350B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Matakuliah (CPM) – </w:t>
            </w:r>
            <w:r w:rsidRPr="00D56BD4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Course Learning Outcome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(CLO)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Mampu memahami 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perkembangan teori psikoterapi, </w:t>
            </w:r>
            <w:r w:rsidRPr="00D56BD4">
              <w:rPr>
                <w:rFonts w:ascii="Arial Narrow" w:hAnsi="Arial Narrow"/>
                <w:sz w:val="20"/>
                <w:szCs w:val="20"/>
              </w:rPr>
              <w:t>definisi psikoterapi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, serta </w:t>
            </w:r>
            <w:r w:rsidRPr="00D56BD4">
              <w:rPr>
                <w:rFonts w:ascii="Arial Narrow" w:hAnsi="Arial Narrow"/>
                <w:sz w:val="20"/>
                <w:szCs w:val="20"/>
              </w:rPr>
              <w:t>perbedaan konseling dan psikoterapi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Memahami  landasan-landasan konseling dan psikoterapi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Memahami  psikoterapi yang efektif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pendekatan- pendekatan-pendekatan yang digunakan dalam psikoterapi 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Memahami penggunaan pendekatan secara integratif dan eklektik</w:t>
            </w:r>
            <w:r w:rsidRPr="00D56BD4"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 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penggunaan </w:t>
            </w:r>
            <w:r w:rsidRPr="00D56BD4">
              <w:rPr>
                <w:rFonts w:ascii="Arial Narrow" w:hAnsi="Arial Narrow"/>
                <w:i/>
                <w:sz w:val="20"/>
                <w:szCs w:val="20"/>
                <w:lang w:val="id-ID"/>
              </w:rPr>
              <w:t>expressive art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 dalam psikoterapi 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 w:rsidRPr="00D56BD4">
              <w:rPr>
                <w:rFonts w:ascii="Arial Narrow" w:hAnsi="Arial Narrow"/>
                <w:i/>
                <w:sz w:val="20"/>
                <w:szCs w:val="20"/>
                <w:lang w:val="id-ID"/>
              </w:rPr>
              <w:t>play therapy</w:t>
            </w:r>
          </w:p>
          <w:p w:rsidR="00A805DD" w:rsidRPr="00D56BD4" w:rsidRDefault="00A805DD" w:rsidP="0024350B">
            <w:pPr>
              <w:ind w:left="311"/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</w:p>
        </w:tc>
      </w:tr>
    </w:tbl>
    <w:p w:rsidR="00A805DD" w:rsidRDefault="00A805DD" w:rsidP="00A805DD"/>
    <w:tbl>
      <w:tblPr>
        <w:tblStyle w:val="TableGrid"/>
        <w:tblW w:w="13261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3232"/>
        <w:gridCol w:w="2250"/>
        <w:gridCol w:w="1346"/>
        <w:gridCol w:w="724"/>
        <w:gridCol w:w="1800"/>
        <w:gridCol w:w="2790"/>
      </w:tblGrid>
      <w:tr w:rsidR="00A805DD" w:rsidRPr="00552553" w:rsidTr="0024350B">
        <w:trPr>
          <w:jc w:val="center"/>
        </w:trPr>
        <w:tc>
          <w:tcPr>
            <w:tcW w:w="13261" w:type="dxa"/>
            <w:gridSpan w:val="7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A805DD" w:rsidRDefault="00A805DD" w:rsidP="0024350B">
            <w:pPr>
              <w:pStyle w:val="ListParagraph"/>
              <w:numPr>
                <w:ilvl w:val="0"/>
                <w:numId w:val="1"/>
              </w:numPr>
              <w:ind w:left="311" w:right="147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Deskripsi Rencana Pembelajaran</w:t>
            </w:r>
          </w:p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  <w:vAlign w:val="center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Pertemuan ke-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Indikator</w:t>
            </w: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</w:p>
        </w:tc>
        <w:tc>
          <w:tcPr>
            <w:tcW w:w="2250" w:type="dxa"/>
            <w:vAlign w:val="center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Bahan Kajian</w:t>
            </w:r>
          </w:p>
        </w:tc>
        <w:tc>
          <w:tcPr>
            <w:tcW w:w="1346" w:type="dxa"/>
            <w:vAlign w:val="center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Bentuk Pembelajaran</w:t>
            </w:r>
          </w:p>
        </w:tc>
        <w:tc>
          <w:tcPr>
            <w:tcW w:w="724" w:type="dxa"/>
            <w:vAlign w:val="center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Waktu</w:t>
            </w:r>
          </w:p>
        </w:tc>
        <w:tc>
          <w:tcPr>
            <w:tcW w:w="1800" w:type="dxa"/>
            <w:vAlign w:val="center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Tugas dan Penilaian</w:t>
            </w:r>
          </w:p>
        </w:tc>
        <w:tc>
          <w:tcPr>
            <w:tcW w:w="2790" w:type="dxa"/>
            <w:vAlign w:val="center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  <w:tcBorders>
              <w:right w:val="single" w:sz="4" w:space="0" w:color="auto"/>
            </w:tcBorders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Memahami </w:t>
            </w:r>
            <w:r w:rsidRPr="00552553">
              <w:rPr>
                <w:rFonts w:ascii="Arial Narrow" w:hAnsi="Arial Narrow"/>
                <w:sz w:val="20"/>
                <w:szCs w:val="20"/>
              </w:rPr>
              <w:t>tujuan dan proses perkuliahan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 Pengantar Psikoterapi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serta m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emahami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perkembangan teori psikoterapi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, definisi-definisi psikoterapi, dan perbedaan konseling dan psikoterapi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RPS Pengantar Psikoterapi</w:t>
            </w:r>
            <w:r w:rsidRPr="00552553"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 teori psikoterapi </w:t>
            </w:r>
          </w:p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i/>
                <w:sz w:val="20"/>
                <w:szCs w:val="20"/>
              </w:rPr>
              <w:t>Overview</w:t>
            </w:r>
            <w:r w:rsidRPr="0055255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8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D</w:t>
            </w:r>
            <w:r w:rsidRPr="00552553">
              <w:rPr>
                <w:rFonts w:ascii="Arial Narrow" w:hAnsi="Arial Narrow"/>
                <w:sz w:val="20"/>
                <w:szCs w:val="20"/>
              </w:rPr>
              <w:t xml:space="preserve">ialog  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sym w:font="Symbol" w:char="F02D"/>
            </w:r>
          </w:p>
        </w:tc>
        <w:tc>
          <w:tcPr>
            <w:tcW w:w="2790" w:type="dxa"/>
          </w:tcPr>
          <w:p w:rsidR="00A805DD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RPS Pengantar Psikoterapi</w:t>
            </w:r>
          </w:p>
          <w:p w:rsidR="00A805DD" w:rsidRPr="002C1E9E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1, 2, 3, 9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Memahami landasan-landan filsafat, sosiologi, dan psikologi yang mendasari alasan mengapa seseorang membutuhkan konseling/psikoterapi, aspek psikologis yang diintervensi, dan pemilihan pendekatan. 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</w:rPr>
              <w:t>Landasan fil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safat</w:t>
            </w:r>
            <w:r w:rsidRPr="00552553">
              <w:rPr>
                <w:rFonts w:ascii="Arial Narrow" w:hAnsi="Arial Narrow"/>
                <w:sz w:val="20"/>
                <w:szCs w:val="20"/>
              </w:rPr>
              <w:t xml:space="preserve">, sosiologi, 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dan </w:t>
            </w:r>
            <w:r w:rsidRPr="00552553">
              <w:rPr>
                <w:rFonts w:ascii="Arial Narrow" w:hAnsi="Arial Narrow"/>
                <w:sz w:val="20"/>
                <w:szCs w:val="20"/>
              </w:rPr>
              <w:t xml:space="preserve">psikologi 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dalam konseling dan psikoterapi</w:t>
            </w:r>
          </w:p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A805DD" w:rsidRDefault="00A805DD" w:rsidP="0024350B">
            <w:pPr>
              <w:ind w:left="90" w:hanging="14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790" w:type="dxa"/>
          </w:tcPr>
          <w:p w:rsidR="00A805DD" w:rsidRPr="002C1E9E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6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32" w:type="dxa"/>
          </w:tcPr>
          <w:p w:rsidR="00A805DD" w:rsidRPr="00A805DD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unsur-unsur dalam perubahan positif, kualitas pribadi dan latar belakang klien yang diasumsikan akan berhasil dalam psikoterapi, karakteristik pribadi dan profesional yang dibutuhkan psikoterapis, panduan dan standar etika psikoterapi. 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Psikoterapi yang efektif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Partisipasi dan keaktifan dalam diskusi kelas </w:t>
            </w:r>
          </w:p>
        </w:tc>
        <w:tc>
          <w:tcPr>
            <w:tcW w:w="2790" w:type="dxa"/>
          </w:tcPr>
          <w:p w:rsidR="00A805DD" w:rsidRPr="002C1E9E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kerangka konseptual dalam pendekatan psikoanalisis, serta tujuan, keterampilan-keterampilan, dan hubungan terapeutik dalam 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psikoterapi yang menggunakan pendekatan psikoanalisis. 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Terapi psikoanalisis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Pemutaran video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Partisipasi dan keaktifan dalam diskusi kelas </w:t>
            </w:r>
          </w:p>
        </w:tc>
        <w:tc>
          <w:tcPr>
            <w:tcW w:w="2790" w:type="dxa"/>
          </w:tcPr>
          <w:p w:rsidR="00A805DD" w:rsidRPr="002C1E9E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kerangka konseptual dalam pendekatan humanistik, serta tujuan, keterampilan-keterampilan, dan hubungan terapeutik dalam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person-centered therapy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rPr>
                <w:rFonts w:ascii="Arial Narrow" w:hAnsi="Arial Narrow"/>
                <w:i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P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erson-centered therapy, 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Pemutaran video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ole-play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90" w:type="dxa"/>
          </w:tcPr>
          <w:p w:rsidR="00A805DD" w:rsidRPr="002C1E9E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kerangka konseptual dalam pendekatan eksistensialisme, serta tujuan, keterampilan-keterampilan, dan hubungan terapeutik dalam 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existential therapy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E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xistential therapy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Role-play 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ole-play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90" w:type="dxa"/>
          </w:tcPr>
          <w:p w:rsidR="00A805DD" w:rsidRPr="001705C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kerangka konseptual dalam pendekatan </w:t>
            </w:r>
            <w:r w:rsidRPr="00686CAD">
              <w:rPr>
                <w:rFonts w:ascii="Arial Narrow" w:hAnsi="Arial Narrow"/>
                <w:i/>
                <w:sz w:val="20"/>
                <w:szCs w:val="20"/>
                <w:lang w:val="id-ID"/>
              </w:rPr>
              <w:t>gestalt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, serta tujuan, keterampilan-keterampilan, dan hubungan terapeutik dalam 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gestalt therapy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Gestalt therapy 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ole-play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90" w:type="dxa"/>
          </w:tcPr>
          <w:p w:rsidR="00A805DD" w:rsidRPr="001705C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12142" w:type="dxa"/>
            <w:gridSpan w:val="6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pt-BR"/>
              </w:rPr>
              <w:t>UTS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kerangka konseptual dalam pendekatan </w:t>
            </w:r>
            <w:r w:rsidRPr="001705C3">
              <w:rPr>
                <w:rFonts w:ascii="Arial Narrow" w:hAnsi="Arial Narrow"/>
                <w:i/>
                <w:sz w:val="20"/>
                <w:szCs w:val="20"/>
                <w:lang w:val="id-ID"/>
              </w:rPr>
              <w:t>REBT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, serta tujuan, keterampilan-keterampilan, dan hubungan terapeutik dalam 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rational-emotive behavior therapy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R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ational-emotive behavior therapy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2C1E9E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2790" w:type="dxa"/>
          </w:tcPr>
          <w:p w:rsidR="00A805DD" w:rsidRPr="001705C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kerangka konseptual dalam </w:t>
            </w:r>
            <w:r w:rsidRPr="001705C3">
              <w:rPr>
                <w:rFonts w:ascii="Arial Narrow" w:hAnsi="Arial Narrow"/>
                <w:i/>
                <w:sz w:val="20"/>
                <w:szCs w:val="20"/>
                <w:lang w:val="id-ID"/>
              </w:rPr>
              <w:t>CBT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, serta tujuan, keterampilan-keterampilan, dan hubungan terapeutik dalam 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cognitive behavior th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e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rapy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C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ognitive behavior th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e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rapy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2C1E9E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C1E9E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2790" w:type="dxa"/>
          </w:tcPr>
          <w:p w:rsidR="00A805DD" w:rsidRPr="001705C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Memahami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kerangka 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konseptual dalam pendekatan 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reality therapy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dan kerangka </w:t>
            </w:r>
            <w:r w:rsidRPr="00686CAD">
              <w:rPr>
                <w:rFonts w:ascii="Arial Narrow" w:hAnsi="Arial Narrow"/>
                <w:i/>
                <w:sz w:val="20"/>
                <w:szCs w:val="20"/>
                <w:lang w:val="id-ID"/>
              </w:rPr>
              <w:t>brief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, serta tujuan, keterampilan-keterampilan, dan hubungan terapeutik dalam 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reality therapy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Reality therapy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800" w:type="dxa"/>
          </w:tcPr>
          <w:p w:rsidR="00A805DD" w:rsidRPr="002C1E9E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2790" w:type="dxa"/>
          </w:tcPr>
          <w:p w:rsidR="00A805DD" w:rsidRPr="001705C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Memahami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kerangka 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konseptual dalam pendekatan </w:t>
            </w:r>
            <w:r w:rsidRPr="00686CAD">
              <w:rPr>
                <w:rFonts w:ascii="Arial Narrow" w:hAnsi="Arial Narrow"/>
                <w:i/>
                <w:sz w:val="20"/>
                <w:szCs w:val="20"/>
                <w:lang w:val="id-ID"/>
              </w:rPr>
              <w:t>solution-focused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dan kerangka </w:t>
            </w:r>
            <w:r w:rsidRPr="00686CAD">
              <w:rPr>
                <w:rFonts w:ascii="Arial Narrow" w:hAnsi="Arial Narrow"/>
                <w:i/>
                <w:sz w:val="20"/>
                <w:szCs w:val="20"/>
                <w:lang w:val="id-ID"/>
              </w:rPr>
              <w:t>brief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, serta tujuan, keterampilan-keterampilan, dan hubungan terapeutik dalam 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s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o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lution-focused therapy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So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lution-focused therapy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Pemutaran video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ole-play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90" w:type="dxa"/>
          </w:tcPr>
          <w:p w:rsidR="00A805DD" w:rsidRPr="001705C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4, 9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kerangka konseptual dalam pendekatan integratif dan eklektik 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dalam psikoterapi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Pendekatan integratif dan eklektik </w:t>
            </w: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dalam psikoterapi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ole-play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90" w:type="dxa"/>
          </w:tcPr>
          <w:p w:rsidR="00A805DD" w:rsidRPr="001705C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4, 9</w:t>
            </w:r>
          </w:p>
        </w:tc>
      </w:tr>
      <w:tr w:rsidR="00A805DD" w:rsidRPr="00552553" w:rsidTr="0024350B">
        <w:trPr>
          <w:trHeight w:val="794"/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3232" w:type="dxa"/>
          </w:tcPr>
          <w:p w:rsidR="00A805DD" w:rsidRPr="00B15745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penggunaan 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art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, musik, drama, 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expressive writing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, dan 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dance/movement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dalam psikoterapi</w:t>
            </w:r>
          </w:p>
        </w:tc>
        <w:tc>
          <w:tcPr>
            <w:tcW w:w="2250" w:type="dxa"/>
          </w:tcPr>
          <w:p w:rsidR="00A805DD" w:rsidRPr="00B15745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Expressive art </w:t>
            </w:r>
            <w:r w:rsidRPr="00B15745">
              <w:rPr>
                <w:rFonts w:ascii="Arial Narrow" w:hAnsi="Arial Narrow"/>
                <w:sz w:val="20"/>
                <w:szCs w:val="20"/>
                <w:lang w:val="id-ID"/>
              </w:rPr>
              <w:t>dalam psikoterapi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Simulasi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2C1E9E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C1E9E">
              <w:rPr>
                <w:rFonts w:ascii="Arial Narrow" w:hAnsi="Arial Narrow" w:cs="Times New Roman"/>
                <w:sz w:val="20"/>
                <w:szCs w:val="20"/>
                <w:lang w:val="id-ID"/>
              </w:rPr>
              <w:t>Simulasi</w:t>
            </w:r>
          </w:p>
        </w:tc>
        <w:tc>
          <w:tcPr>
            <w:tcW w:w="2790" w:type="dxa"/>
          </w:tcPr>
          <w:p w:rsidR="00A805DD" w:rsidRPr="001705C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</w:tr>
      <w:tr w:rsidR="00A805DD" w:rsidRPr="00552553" w:rsidTr="0024350B">
        <w:trPr>
          <w:cantSplit/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3232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kerangka konseptual dan keterampilan-keterampilan dasar dalam </w:t>
            </w: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play therapy</w:t>
            </w:r>
          </w:p>
        </w:tc>
        <w:tc>
          <w:tcPr>
            <w:tcW w:w="2250" w:type="dxa"/>
          </w:tcPr>
          <w:p w:rsidR="00A805DD" w:rsidRPr="00552553" w:rsidRDefault="00A805DD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i/>
                <w:sz w:val="20"/>
                <w:szCs w:val="20"/>
                <w:lang w:val="id-ID"/>
              </w:rPr>
              <w:t>Play therapy</w:t>
            </w:r>
          </w:p>
        </w:tc>
        <w:tc>
          <w:tcPr>
            <w:tcW w:w="1346" w:type="dxa"/>
          </w:tcPr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Diskusi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kelas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9"/>
              </w:numPr>
              <w:ind w:left="91" w:hanging="142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Pemutaran video</w:t>
            </w:r>
          </w:p>
        </w:tc>
        <w:tc>
          <w:tcPr>
            <w:tcW w:w="724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00" w:type="dxa"/>
          </w:tcPr>
          <w:p w:rsidR="00A805DD" w:rsidRPr="0055255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ole-play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790" w:type="dxa"/>
          </w:tcPr>
          <w:p w:rsidR="00A805DD" w:rsidRPr="001705C3" w:rsidRDefault="00A805DD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7, 8</w:t>
            </w:r>
          </w:p>
        </w:tc>
      </w:tr>
      <w:tr w:rsidR="00A805DD" w:rsidRPr="00552553" w:rsidTr="0024350B">
        <w:trPr>
          <w:jc w:val="center"/>
        </w:trPr>
        <w:tc>
          <w:tcPr>
            <w:tcW w:w="1119" w:type="dxa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12142" w:type="dxa"/>
            <w:gridSpan w:val="6"/>
          </w:tcPr>
          <w:p w:rsidR="00A805DD" w:rsidRPr="00552553" w:rsidRDefault="00A805DD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/>
                <w:sz w:val="20"/>
                <w:szCs w:val="20"/>
              </w:rPr>
              <w:t>UAS</w:t>
            </w:r>
          </w:p>
        </w:tc>
      </w:tr>
      <w:tr w:rsidR="00A805DD" w:rsidRPr="00552553" w:rsidTr="0024350B">
        <w:trPr>
          <w:jc w:val="center"/>
        </w:trPr>
        <w:tc>
          <w:tcPr>
            <w:tcW w:w="13261" w:type="dxa"/>
            <w:gridSpan w:val="7"/>
          </w:tcPr>
          <w:p w:rsidR="00A805DD" w:rsidRDefault="00A805DD" w:rsidP="0024350B">
            <w:pPr>
              <w:pStyle w:val="ListParagraph"/>
              <w:ind w:left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A805DD" w:rsidRDefault="00A805DD" w:rsidP="0024350B">
            <w:pPr>
              <w:pStyle w:val="ListParagraph"/>
              <w:numPr>
                <w:ilvl w:val="0"/>
                <w:numId w:val="1"/>
              </w:numPr>
              <w:ind w:left="311" w:hanging="311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Daftar Rujukan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1E9E">
              <w:rPr>
                <w:rFonts w:ascii="Arial Narrow" w:hAnsi="Arial Narrow"/>
                <w:sz w:val="20"/>
                <w:szCs w:val="20"/>
              </w:rPr>
              <w:t xml:space="preserve">Wolberg, Lewis R. (1967). </w:t>
            </w:r>
            <w:r w:rsidRPr="002C1E9E">
              <w:rPr>
                <w:rFonts w:ascii="Arial Narrow" w:hAnsi="Arial Narrow"/>
                <w:i/>
                <w:sz w:val="20"/>
                <w:szCs w:val="20"/>
              </w:rPr>
              <w:t>The Technique of Psychotherapy (2</w:t>
            </w:r>
            <w:r w:rsidRPr="002C1E9E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nd</w:t>
            </w:r>
            <w:r w:rsidRPr="002C1E9E">
              <w:rPr>
                <w:rFonts w:ascii="Arial Narrow" w:hAnsi="Arial Narrow"/>
                <w:i/>
                <w:sz w:val="20"/>
                <w:szCs w:val="20"/>
              </w:rPr>
              <w:t xml:space="preserve"> ed.)</w:t>
            </w:r>
            <w:r w:rsidRPr="002C1E9E">
              <w:rPr>
                <w:rFonts w:ascii="Arial Narrow" w:hAnsi="Arial Narrow"/>
                <w:sz w:val="20"/>
                <w:szCs w:val="20"/>
              </w:rPr>
              <w:t>. New York: Grune &amp; Stratton, Inc.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C1E9E">
              <w:rPr>
                <w:rFonts w:ascii="Arial Narrow" w:hAnsi="Arial Narrow" w:cs="Arial"/>
                <w:sz w:val="20"/>
                <w:szCs w:val="20"/>
              </w:rPr>
              <w:t xml:space="preserve">Cavanagh, Michael E. (1982). </w:t>
            </w:r>
            <w:r w:rsidRPr="002C1E9E">
              <w:rPr>
                <w:rFonts w:ascii="Arial Narrow" w:hAnsi="Arial Narrow" w:cs="Arial"/>
                <w:i/>
                <w:sz w:val="20"/>
                <w:szCs w:val="20"/>
              </w:rPr>
              <w:t>The Counseling Experience, A Theoretical and Practical Approach</w:t>
            </w:r>
            <w:r w:rsidRPr="002C1E9E">
              <w:rPr>
                <w:rFonts w:ascii="Arial Narrow" w:hAnsi="Arial Narrow" w:cs="Arial"/>
                <w:sz w:val="20"/>
                <w:szCs w:val="20"/>
              </w:rPr>
              <w:t>. Belmont: Wadsworth.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C1E9E">
              <w:rPr>
                <w:rFonts w:ascii="Arial Narrow" w:hAnsi="Arial Narrow" w:cs="Arial"/>
                <w:sz w:val="20"/>
                <w:szCs w:val="20"/>
              </w:rPr>
              <w:t xml:space="preserve">Cavanagh, Michael E. dan Levitov, Justin E. (2002). </w:t>
            </w:r>
            <w:r w:rsidRPr="002C1E9E">
              <w:rPr>
                <w:rFonts w:ascii="Arial Narrow" w:hAnsi="Arial Narrow" w:cs="Arial"/>
                <w:i/>
                <w:sz w:val="20"/>
                <w:szCs w:val="20"/>
              </w:rPr>
              <w:t>The Counseling Experience, A Theoretical and Practical Approach</w:t>
            </w:r>
            <w:r w:rsidRPr="002C1E9E">
              <w:rPr>
                <w:rFonts w:ascii="Arial Narrow" w:hAnsi="Arial Narrow" w:cs="Arial"/>
                <w:sz w:val="20"/>
                <w:szCs w:val="20"/>
              </w:rPr>
              <w:t>. Long Grove: Waveland.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C1E9E">
              <w:rPr>
                <w:rFonts w:ascii="Arial Narrow" w:hAnsi="Arial Narrow" w:cs="Arial"/>
                <w:sz w:val="20"/>
                <w:szCs w:val="20"/>
              </w:rPr>
              <w:t xml:space="preserve">Corey, Gerald. (2005). </w:t>
            </w:r>
            <w:r w:rsidRPr="002C1E9E">
              <w:rPr>
                <w:rFonts w:ascii="Arial Narrow" w:hAnsi="Arial Narrow" w:cs="Arial"/>
                <w:i/>
                <w:sz w:val="20"/>
                <w:szCs w:val="20"/>
              </w:rPr>
              <w:t>Theory and Practice of Counseling and Psychotherapy</w:t>
            </w:r>
            <w:r w:rsidRPr="002C1E9E">
              <w:rPr>
                <w:rFonts w:ascii="Arial Narrow" w:hAnsi="Arial Narrow" w:cs="Arial"/>
                <w:sz w:val="20"/>
                <w:szCs w:val="20"/>
              </w:rPr>
              <w:t xml:space="preserve"> (7</w:t>
            </w:r>
            <w:r w:rsidRPr="002C1E9E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2C1E9E">
              <w:rPr>
                <w:rFonts w:ascii="Arial Narrow" w:hAnsi="Arial Narrow" w:cs="Arial"/>
                <w:sz w:val="20"/>
                <w:szCs w:val="20"/>
              </w:rPr>
              <w:t xml:space="preserve"> ed.). Belmont: Brooks/Cole.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C1E9E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Degges-White, Suzanne &amp; Davis, Nancy L. (2011). </w:t>
            </w:r>
            <w:r w:rsidRPr="002C1E9E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Integrating the Expressive Art into Counseling Practice. Theory –Based Intervention. </w:t>
            </w:r>
            <w:r w:rsidRPr="002C1E9E">
              <w:rPr>
                <w:rFonts w:ascii="Arial Narrow" w:hAnsi="Arial Narrow" w:cs="Times New Roman"/>
                <w:sz w:val="20"/>
                <w:szCs w:val="20"/>
                <w:lang w:val="id-ID"/>
              </w:rPr>
              <w:t>New York: Springer.</w:t>
            </w:r>
            <w:r w:rsidRPr="002C1E9E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 </w:t>
            </w:r>
            <w:r w:rsidRPr="002C1E9E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C1E9E">
              <w:rPr>
                <w:rFonts w:ascii="Arial Narrow" w:hAnsi="Arial Narrow" w:cs="Arial"/>
                <w:sz w:val="20"/>
                <w:szCs w:val="20"/>
              </w:rPr>
              <w:t xml:space="preserve">George Rickey L. &amp; Cristiani Therese Stridde. (1981). </w:t>
            </w:r>
            <w:r w:rsidRPr="002C1E9E">
              <w:rPr>
                <w:rFonts w:ascii="Arial Narrow" w:hAnsi="Arial Narrow" w:cs="Arial"/>
                <w:i/>
                <w:sz w:val="20"/>
                <w:szCs w:val="20"/>
              </w:rPr>
              <w:t>Theory, Methods, and Processes of Counseling and Psychotherapy</w:t>
            </w:r>
            <w:r w:rsidRPr="002C1E9E">
              <w:rPr>
                <w:rFonts w:ascii="Arial Narrow" w:hAnsi="Arial Narrow" w:cs="Arial"/>
                <w:sz w:val="20"/>
                <w:szCs w:val="20"/>
              </w:rPr>
              <w:t xml:space="preserve">. Englewood Cliffs: Prentice-Hall, Inc.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C1E9E">
              <w:rPr>
                <w:rFonts w:ascii="Arial Narrow" w:hAnsi="Arial Narrow" w:cs="Arial"/>
                <w:sz w:val="20"/>
                <w:szCs w:val="20"/>
                <w:lang w:val="id-ID"/>
              </w:rPr>
              <w:t>Kottman, Terry. (2001). Play Therapy. Basics and Beyond. Alexandria: ACA.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C1E9E">
              <w:rPr>
                <w:rFonts w:ascii="Arial Narrow" w:hAnsi="Arial Narrow" w:cs="Arial"/>
                <w:sz w:val="20"/>
                <w:szCs w:val="20"/>
              </w:rPr>
              <w:t xml:space="preserve">Schaefer, Charles E. &amp; O’Connor, Kevin J. (1983). </w:t>
            </w:r>
            <w:r w:rsidRPr="002C1E9E">
              <w:rPr>
                <w:rFonts w:ascii="Arial Narrow" w:hAnsi="Arial Narrow" w:cs="Arial"/>
                <w:i/>
                <w:sz w:val="20"/>
                <w:szCs w:val="20"/>
              </w:rPr>
              <w:t>Handbook of Play Therapy.</w:t>
            </w:r>
            <w:r w:rsidRPr="002C1E9E">
              <w:rPr>
                <w:rFonts w:ascii="Arial Narrow" w:hAnsi="Arial Narrow" w:cs="Arial"/>
                <w:sz w:val="20"/>
                <w:szCs w:val="20"/>
              </w:rPr>
              <w:t xml:space="preserve"> New York: John Wiley &amp; Sons.  </w:t>
            </w:r>
          </w:p>
          <w:p w:rsidR="00A805DD" w:rsidRDefault="00A805DD" w:rsidP="0024350B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C1E9E">
              <w:rPr>
                <w:rFonts w:ascii="Arial Narrow" w:hAnsi="Arial Narrow"/>
                <w:sz w:val="20"/>
                <w:szCs w:val="20"/>
              </w:rPr>
              <w:t xml:space="preserve">Seligman, Linda &amp; Reichenberg, Lourie W. (2010). </w:t>
            </w:r>
            <w:r w:rsidRPr="002C1E9E">
              <w:rPr>
                <w:rFonts w:ascii="Arial Narrow" w:hAnsi="Arial Narrow"/>
                <w:i/>
                <w:sz w:val="20"/>
                <w:szCs w:val="20"/>
              </w:rPr>
              <w:t>Theories of Counseling and Psychotherapy (3</w:t>
            </w:r>
            <w:r w:rsidRPr="002C1E9E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rd</w:t>
            </w:r>
            <w:r w:rsidRPr="002C1E9E">
              <w:rPr>
                <w:rFonts w:ascii="Arial Narrow" w:hAnsi="Arial Narrow"/>
                <w:i/>
                <w:sz w:val="20"/>
                <w:szCs w:val="20"/>
              </w:rPr>
              <w:t xml:space="preserve"> ed.)</w:t>
            </w:r>
            <w:r w:rsidRPr="002C1E9E">
              <w:rPr>
                <w:rFonts w:ascii="Arial Narrow" w:hAnsi="Arial Narrow"/>
                <w:sz w:val="20"/>
                <w:szCs w:val="20"/>
              </w:rPr>
              <w:t>. New Jersey: Pearson Education, Inc.</w:t>
            </w:r>
          </w:p>
          <w:p w:rsidR="00A805DD" w:rsidRPr="00950664" w:rsidRDefault="00A805DD" w:rsidP="0024350B">
            <w:pPr>
              <w:pStyle w:val="ListParagraph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A805DD" w:rsidRPr="00552553" w:rsidTr="0024350B">
        <w:trPr>
          <w:jc w:val="center"/>
        </w:trPr>
        <w:tc>
          <w:tcPr>
            <w:tcW w:w="13261" w:type="dxa"/>
            <w:gridSpan w:val="7"/>
          </w:tcPr>
          <w:p w:rsidR="00A805DD" w:rsidRPr="00B15745" w:rsidRDefault="00A805DD" w:rsidP="0024350B">
            <w:pPr>
              <w:pStyle w:val="ListParagraph"/>
              <w:ind w:left="312"/>
              <w:contextualSpacing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A805DD" w:rsidRPr="00950664" w:rsidRDefault="00A805DD" w:rsidP="0024350B">
            <w:pPr>
              <w:pStyle w:val="ListParagraph"/>
              <w:numPr>
                <w:ilvl w:val="0"/>
                <w:numId w:val="1"/>
              </w:numPr>
              <w:ind w:left="312" w:hanging="311"/>
              <w:contextualSpacing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50664">
              <w:rPr>
                <w:rFonts w:ascii="Arial Narrow" w:hAnsi="Arial Narrow"/>
                <w:b/>
                <w:sz w:val="20"/>
                <w:szCs w:val="20"/>
                <w:lang w:val="en-US"/>
              </w:rPr>
              <w:t>Bahan Ajar (Lampiran 1)</w:t>
            </w:r>
          </w:p>
          <w:p w:rsidR="00A805DD" w:rsidRPr="00950664" w:rsidRDefault="00A805DD" w:rsidP="0024350B">
            <w:pPr>
              <w:ind w:left="312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Dalam bentuk buku, </w:t>
            </w:r>
            <w:r w:rsidRPr="00950664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handout </w:t>
            </w:r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, atau</w:t>
            </w:r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bahan</w:t>
            </w:r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presentasi (</w:t>
            </w:r>
            <w:r w:rsidRPr="00950664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Powerpoint</w:t>
            </w:r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  <w:p w:rsidR="00A805DD" w:rsidRPr="00950664" w:rsidRDefault="00A805DD" w:rsidP="0024350B">
            <w:pPr>
              <w:ind w:left="312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:rsidR="00EF1BC8" w:rsidRDefault="00EF1BC8"/>
    <w:sectPr w:rsidR="00EF1BC8" w:rsidSect="00A805DD">
      <w:pgSz w:w="16840" w:h="11907" w:orient="landscape" w:code="9"/>
      <w:pgMar w:top="1701" w:right="1701" w:bottom="226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69" w:rsidRDefault="002C7E69" w:rsidP="00D06B7D">
      <w:pPr>
        <w:spacing w:after="0" w:line="240" w:lineRule="auto"/>
      </w:pPr>
      <w:r>
        <w:separator/>
      </w:r>
    </w:p>
  </w:endnote>
  <w:endnote w:type="continuationSeparator" w:id="0">
    <w:p w:rsidR="002C7E69" w:rsidRDefault="002C7E69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69" w:rsidRDefault="002C7E69" w:rsidP="00D06B7D">
      <w:pPr>
        <w:spacing w:after="0" w:line="240" w:lineRule="auto"/>
      </w:pPr>
      <w:r>
        <w:separator/>
      </w:r>
    </w:p>
  </w:footnote>
  <w:footnote w:type="continuationSeparator" w:id="0">
    <w:p w:rsidR="002C7E69" w:rsidRDefault="002C7E69" w:rsidP="00D0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0E"/>
    <w:multiLevelType w:val="hybridMultilevel"/>
    <w:tmpl w:val="B4DCDC12"/>
    <w:lvl w:ilvl="0" w:tplc="1D32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F03"/>
    <w:multiLevelType w:val="hybridMultilevel"/>
    <w:tmpl w:val="5C1E65C8"/>
    <w:lvl w:ilvl="0" w:tplc="2912F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6F57"/>
    <w:multiLevelType w:val="hybridMultilevel"/>
    <w:tmpl w:val="60A89DC2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250"/>
    <w:multiLevelType w:val="hybridMultilevel"/>
    <w:tmpl w:val="B88E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86F44"/>
    <w:multiLevelType w:val="hybridMultilevel"/>
    <w:tmpl w:val="C19296D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585218B1"/>
    <w:multiLevelType w:val="hybridMultilevel"/>
    <w:tmpl w:val="059EB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A90272"/>
    <w:multiLevelType w:val="hybridMultilevel"/>
    <w:tmpl w:val="1F4E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C0713"/>
    <w:multiLevelType w:val="hybridMultilevel"/>
    <w:tmpl w:val="0C2A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5216B7"/>
    <w:multiLevelType w:val="hybridMultilevel"/>
    <w:tmpl w:val="20E078DC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13B90"/>
    <w:multiLevelType w:val="hybridMultilevel"/>
    <w:tmpl w:val="9A982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46"/>
    <w:rsid w:val="000323AB"/>
    <w:rsid w:val="00053D8A"/>
    <w:rsid w:val="00085678"/>
    <w:rsid w:val="00091FF6"/>
    <w:rsid w:val="000A1FA0"/>
    <w:rsid w:val="000A7716"/>
    <w:rsid w:val="000B5066"/>
    <w:rsid w:val="00160526"/>
    <w:rsid w:val="001705C3"/>
    <w:rsid w:val="00225FD7"/>
    <w:rsid w:val="002C1E9E"/>
    <w:rsid w:val="002C7E69"/>
    <w:rsid w:val="0030127D"/>
    <w:rsid w:val="003B0619"/>
    <w:rsid w:val="003C7AB4"/>
    <w:rsid w:val="00421EF6"/>
    <w:rsid w:val="0046672D"/>
    <w:rsid w:val="00476411"/>
    <w:rsid w:val="004F16B0"/>
    <w:rsid w:val="004F5193"/>
    <w:rsid w:val="004F54F7"/>
    <w:rsid w:val="00532A54"/>
    <w:rsid w:val="00552553"/>
    <w:rsid w:val="005740CA"/>
    <w:rsid w:val="005A41C9"/>
    <w:rsid w:val="005E1481"/>
    <w:rsid w:val="005F3BED"/>
    <w:rsid w:val="005F5CE7"/>
    <w:rsid w:val="00603799"/>
    <w:rsid w:val="00614E32"/>
    <w:rsid w:val="00627704"/>
    <w:rsid w:val="00674738"/>
    <w:rsid w:val="00686CAD"/>
    <w:rsid w:val="006B4935"/>
    <w:rsid w:val="006B737E"/>
    <w:rsid w:val="007239AC"/>
    <w:rsid w:val="007A70AE"/>
    <w:rsid w:val="00801B84"/>
    <w:rsid w:val="00822E80"/>
    <w:rsid w:val="00847885"/>
    <w:rsid w:val="0089072B"/>
    <w:rsid w:val="00894D18"/>
    <w:rsid w:val="009468A4"/>
    <w:rsid w:val="00950664"/>
    <w:rsid w:val="00987721"/>
    <w:rsid w:val="009D135D"/>
    <w:rsid w:val="009D1923"/>
    <w:rsid w:val="009F2095"/>
    <w:rsid w:val="00A244B9"/>
    <w:rsid w:val="00A3515F"/>
    <w:rsid w:val="00A805DD"/>
    <w:rsid w:val="00AA1C8B"/>
    <w:rsid w:val="00AB41AE"/>
    <w:rsid w:val="00AB7D1F"/>
    <w:rsid w:val="00B15745"/>
    <w:rsid w:val="00B44D4C"/>
    <w:rsid w:val="00B806CD"/>
    <w:rsid w:val="00B976FD"/>
    <w:rsid w:val="00BC6234"/>
    <w:rsid w:val="00CA776E"/>
    <w:rsid w:val="00CE672C"/>
    <w:rsid w:val="00D03B03"/>
    <w:rsid w:val="00D06B7D"/>
    <w:rsid w:val="00D56BD4"/>
    <w:rsid w:val="00D60A50"/>
    <w:rsid w:val="00D74F1A"/>
    <w:rsid w:val="00DC2C46"/>
    <w:rsid w:val="00E55A6E"/>
    <w:rsid w:val="00EC17AE"/>
    <w:rsid w:val="00EF1BC8"/>
    <w:rsid w:val="00E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3699C"/>
  <w15:docId w15:val="{9E08F07B-2E82-4BE3-94FA-E91FC91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55A6E"/>
  </w:style>
  <w:style w:type="paragraph" w:styleId="Revision">
    <w:name w:val="Revision"/>
    <w:hidden/>
    <w:uiPriority w:val="99"/>
    <w:semiHidden/>
    <w:rsid w:val="00466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ACER</cp:lastModifiedBy>
  <cp:revision>6</cp:revision>
  <cp:lastPrinted>2017-12-14T00:18:00Z</cp:lastPrinted>
  <dcterms:created xsi:type="dcterms:W3CDTF">2019-07-08T07:07:00Z</dcterms:created>
  <dcterms:modified xsi:type="dcterms:W3CDTF">2019-07-09T04:57:00Z</dcterms:modified>
</cp:coreProperties>
</file>