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721" w:type="dxa"/>
        <w:tblInd w:w="-5" w:type="dxa"/>
        <w:tblLook w:val="04A0"/>
      </w:tblPr>
      <w:tblGrid>
        <w:gridCol w:w="1515"/>
        <w:gridCol w:w="3134"/>
        <w:gridCol w:w="142"/>
        <w:gridCol w:w="1495"/>
        <w:gridCol w:w="282"/>
        <w:gridCol w:w="2050"/>
        <w:gridCol w:w="5103"/>
      </w:tblGrid>
      <w:tr w:rsidR="00E44E74" w:rsidRPr="007C1286" w:rsidTr="001038DE">
        <w:trPr>
          <w:trHeight w:val="237"/>
        </w:trPr>
        <w:tc>
          <w:tcPr>
            <w:tcW w:w="1515" w:type="dxa"/>
            <w:vMerge w:val="restart"/>
            <w:vAlign w:val="center"/>
          </w:tcPr>
          <w:p w:rsidR="00E44E74" w:rsidRPr="006F0FB7" w:rsidRDefault="00E44E74" w:rsidP="001038DE">
            <w:pPr>
              <w:spacing w:line="276" w:lineRule="auto"/>
              <w:jc w:val="center"/>
              <w:rPr>
                <w:rFonts w:ascii="Arial Narrow" w:hAnsi="Arial Narrow" w:cs="Times New Roman"/>
                <w:b/>
                <w:sz w:val="24"/>
                <w:lang w:val="en-US"/>
              </w:rPr>
            </w:pPr>
            <w:r>
              <w:rPr>
                <w:rFonts w:ascii="Times New Roman" w:hAnsi="Times New Roman"/>
                <w:noProof/>
                <w:lang w:val="en-US"/>
              </w:rPr>
              <w:drawing>
                <wp:inline distT="0" distB="0" distL="0" distR="0">
                  <wp:extent cx="583421" cy="576848"/>
                  <wp:effectExtent l="0" t="0" r="7620" b="0"/>
                  <wp:docPr id="3" name="Picture 2" descr="C:\Users\Dadang Sudrajat\Documents\Dadang Sudrajat\LOGO UPI\Logo UPI HKI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ang Sudrajat\Documents\Dadang Sudrajat\LOGO UPI\Logo UPI HKI ok.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972" cy="582336"/>
                          </a:xfrm>
                          <a:prstGeom prst="rect">
                            <a:avLst/>
                          </a:prstGeom>
                          <a:noFill/>
                          <a:ln>
                            <a:noFill/>
                          </a:ln>
                        </pic:spPr>
                      </pic:pic>
                    </a:graphicData>
                  </a:graphic>
                </wp:inline>
              </w:drawing>
            </w:r>
          </w:p>
        </w:tc>
        <w:tc>
          <w:tcPr>
            <w:tcW w:w="3276" w:type="dxa"/>
            <w:gridSpan w:val="2"/>
            <w:vMerge w:val="restart"/>
            <w:tcBorders>
              <w:right w:val="single" w:sz="4" w:space="0" w:color="auto"/>
            </w:tcBorders>
            <w:vAlign w:val="center"/>
          </w:tcPr>
          <w:p w:rsidR="00E44E74" w:rsidRPr="007C1286" w:rsidRDefault="00E44E74" w:rsidP="001038DE">
            <w:pPr>
              <w:spacing w:line="276" w:lineRule="auto"/>
              <w:jc w:val="center"/>
              <w:rPr>
                <w:rFonts w:ascii="Arial Narrow" w:hAnsi="Arial Narrow" w:cs="Times New Roman"/>
                <w:b/>
                <w:sz w:val="24"/>
                <w:lang w:val="en-US"/>
              </w:rPr>
            </w:pPr>
            <w:r w:rsidRPr="007C1286">
              <w:rPr>
                <w:rFonts w:ascii="Arial Narrow" w:hAnsi="Arial Narrow" w:cs="Times New Roman"/>
                <w:b/>
                <w:sz w:val="20"/>
                <w:lang w:val="en-US"/>
              </w:rPr>
              <w:t>RENCANA PEMBELAJARAN SEMESTER</w:t>
            </w:r>
          </w:p>
        </w:tc>
        <w:tc>
          <w:tcPr>
            <w:tcW w:w="1495" w:type="dxa"/>
            <w:tcBorders>
              <w:top w:val="single" w:sz="4" w:space="0" w:color="auto"/>
              <w:left w:val="single" w:sz="4" w:space="0" w:color="auto"/>
              <w:bottom w:val="nil"/>
              <w:right w:val="nil"/>
            </w:tcBorders>
            <w:vAlign w:val="center"/>
          </w:tcPr>
          <w:p w:rsidR="00E44E74" w:rsidRPr="007C1286" w:rsidRDefault="00E44E74" w:rsidP="001038DE">
            <w:pPr>
              <w:spacing w:line="276" w:lineRule="auto"/>
              <w:rPr>
                <w:rFonts w:ascii="Arial Narrow" w:hAnsi="Arial Narrow" w:cs="Times New Roman"/>
                <w:sz w:val="24"/>
                <w:lang w:val="en-US"/>
              </w:rPr>
            </w:pPr>
            <w:r w:rsidRPr="007C1286">
              <w:rPr>
                <w:rFonts w:ascii="Arial Narrow" w:hAnsi="Arial Narrow" w:cs="Times New Roman"/>
                <w:sz w:val="16"/>
                <w:lang w:val="en-US"/>
              </w:rPr>
              <w:t xml:space="preserve">No. </w:t>
            </w:r>
            <w:proofErr w:type="spellStart"/>
            <w:r w:rsidRPr="007C1286">
              <w:rPr>
                <w:rFonts w:ascii="Arial Narrow" w:hAnsi="Arial Narrow" w:cs="Times New Roman"/>
                <w:sz w:val="16"/>
                <w:lang w:val="en-US"/>
              </w:rPr>
              <w:t>Dokumen</w:t>
            </w:r>
            <w:proofErr w:type="spellEnd"/>
          </w:p>
        </w:tc>
        <w:tc>
          <w:tcPr>
            <w:tcW w:w="282" w:type="dxa"/>
            <w:tcBorders>
              <w:top w:val="single" w:sz="4" w:space="0" w:color="auto"/>
              <w:left w:val="nil"/>
              <w:bottom w:val="nil"/>
              <w:right w:val="nil"/>
            </w:tcBorders>
          </w:tcPr>
          <w:p w:rsidR="00E44E74" w:rsidRPr="007C1286" w:rsidRDefault="00E44E74" w:rsidP="001038DE">
            <w:pPr>
              <w:spacing w:line="276" w:lineRule="auto"/>
              <w:jc w:val="center"/>
              <w:rPr>
                <w:rFonts w:ascii="Arial Narrow" w:hAnsi="Arial Narrow" w:cs="Times New Roman"/>
                <w:sz w:val="16"/>
                <w:lang w:val="en-US"/>
              </w:rPr>
            </w:pPr>
            <w:r w:rsidRPr="007C1286">
              <w:rPr>
                <w:rFonts w:ascii="Arial Narrow" w:hAnsi="Arial Narrow" w:cs="Times New Roman"/>
                <w:sz w:val="16"/>
                <w:lang w:val="en-US"/>
              </w:rPr>
              <w:t>:</w:t>
            </w:r>
          </w:p>
        </w:tc>
        <w:tc>
          <w:tcPr>
            <w:tcW w:w="7153" w:type="dxa"/>
            <w:gridSpan w:val="2"/>
            <w:tcBorders>
              <w:top w:val="single" w:sz="4" w:space="0" w:color="auto"/>
              <w:left w:val="nil"/>
              <w:bottom w:val="nil"/>
              <w:right w:val="single" w:sz="4" w:space="0" w:color="auto"/>
            </w:tcBorders>
          </w:tcPr>
          <w:p w:rsidR="00E44E74" w:rsidRPr="007C1286" w:rsidRDefault="006B6075" w:rsidP="001038DE">
            <w:pPr>
              <w:spacing w:line="276" w:lineRule="auto"/>
              <w:rPr>
                <w:rFonts w:ascii="Arial Narrow" w:hAnsi="Arial Narrow" w:cs="Times New Roman"/>
                <w:sz w:val="16"/>
                <w:szCs w:val="20"/>
                <w:lang w:val="en-US"/>
              </w:rPr>
            </w:pPr>
            <w:r>
              <w:rPr>
                <w:rFonts w:ascii="Arial Narrow" w:hAnsi="Arial Narrow" w:cs="Times New Roman"/>
                <w:sz w:val="16"/>
                <w:szCs w:val="20"/>
                <w:lang w:val="en-US"/>
              </w:rPr>
              <w:t>FIP-UPI-RPS-PSI-66</w:t>
            </w:r>
          </w:p>
        </w:tc>
      </w:tr>
      <w:tr w:rsidR="00E44E74" w:rsidRPr="007C1286" w:rsidTr="001038DE">
        <w:trPr>
          <w:trHeight w:val="236"/>
        </w:trPr>
        <w:tc>
          <w:tcPr>
            <w:tcW w:w="1515" w:type="dxa"/>
            <w:vMerge/>
          </w:tcPr>
          <w:p w:rsidR="00E44E74" w:rsidRPr="007C1286" w:rsidRDefault="00E44E74" w:rsidP="001038DE">
            <w:pPr>
              <w:spacing w:line="276" w:lineRule="auto"/>
              <w:jc w:val="center"/>
              <w:rPr>
                <w:rFonts w:ascii="Arial Narrow" w:hAnsi="Arial Narrow" w:cs="Times New Roman"/>
                <w:sz w:val="24"/>
                <w:lang w:val="en-US"/>
              </w:rPr>
            </w:pPr>
          </w:p>
        </w:tc>
        <w:tc>
          <w:tcPr>
            <w:tcW w:w="3276" w:type="dxa"/>
            <w:gridSpan w:val="2"/>
            <w:vMerge/>
            <w:tcBorders>
              <w:right w:val="single" w:sz="4" w:space="0" w:color="auto"/>
            </w:tcBorders>
          </w:tcPr>
          <w:p w:rsidR="00E44E74" w:rsidRPr="007C1286" w:rsidRDefault="00E44E74" w:rsidP="001038DE">
            <w:pPr>
              <w:spacing w:line="276" w:lineRule="auto"/>
              <w:jc w:val="center"/>
              <w:rPr>
                <w:rFonts w:ascii="Arial Narrow" w:hAnsi="Arial Narrow" w:cs="Times New Roman"/>
                <w:b/>
                <w:sz w:val="24"/>
                <w:lang w:val="en-US"/>
              </w:rPr>
            </w:pPr>
          </w:p>
        </w:tc>
        <w:tc>
          <w:tcPr>
            <w:tcW w:w="1495" w:type="dxa"/>
            <w:tcBorders>
              <w:top w:val="nil"/>
              <w:left w:val="single" w:sz="4" w:space="0" w:color="auto"/>
              <w:bottom w:val="nil"/>
              <w:right w:val="nil"/>
            </w:tcBorders>
          </w:tcPr>
          <w:p w:rsidR="00E44E74" w:rsidRPr="007C1286" w:rsidRDefault="00E44E74" w:rsidP="001038DE">
            <w:pPr>
              <w:spacing w:line="276" w:lineRule="auto"/>
              <w:rPr>
                <w:rFonts w:ascii="Arial Narrow" w:hAnsi="Arial Narrow" w:cs="Times New Roman"/>
                <w:sz w:val="16"/>
                <w:lang w:val="en-US"/>
              </w:rPr>
            </w:pPr>
            <w:proofErr w:type="spellStart"/>
            <w:r w:rsidRPr="007C1286">
              <w:rPr>
                <w:rFonts w:ascii="Arial Narrow" w:hAnsi="Arial Narrow" w:cs="Times New Roman"/>
                <w:sz w:val="16"/>
                <w:lang w:val="en-US"/>
              </w:rPr>
              <w:t>Revisi</w:t>
            </w:r>
            <w:proofErr w:type="spellEnd"/>
          </w:p>
        </w:tc>
        <w:tc>
          <w:tcPr>
            <w:tcW w:w="282" w:type="dxa"/>
            <w:tcBorders>
              <w:top w:val="nil"/>
              <w:left w:val="nil"/>
              <w:bottom w:val="nil"/>
              <w:right w:val="nil"/>
            </w:tcBorders>
          </w:tcPr>
          <w:p w:rsidR="00E44E74" w:rsidRPr="007C1286" w:rsidRDefault="00E44E74" w:rsidP="001038DE">
            <w:pPr>
              <w:spacing w:line="276" w:lineRule="auto"/>
              <w:jc w:val="center"/>
              <w:rPr>
                <w:rFonts w:ascii="Arial Narrow" w:hAnsi="Arial Narrow" w:cs="Times New Roman"/>
                <w:sz w:val="16"/>
                <w:lang w:val="en-US"/>
              </w:rPr>
            </w:pPr>
            <w:r w:rsidRPr="007C1286">
              <w:rPr>
                <w:rFonts w:ascii="Arial Narrow" w:hAnsi="Arial Narrow" w:cs="Times New Roman"/>
                <w:sz w:val="16"/>
                <w:lang w:val="en-US"/>
              </w:rPr>
              <w:t>:</w:t>
            </w:r>
          </w:p>
        </w:tc>
        <w:tc>
          <w:tcPr>
            <w:tcW w:w="7153" w:type="dxa"/>
            <w:gridSpan w:val="2"/>
            <w:tcBorders>
              <w:top w:val="nil"/>
              <w:left w:val="nil"/>
              <w:bottom w:val="nil"/>
              <w:right w:val="single" w:sz="4" w:space="0" w:color="auto"/>
            </w:tcBorders>
          </w:tcPr>
          <w:p w:rsidR="00E44E74" w:rsidRPr="007C1286" w:rsidRDefault="00E44E74" w:rsidP="001038DE">
            <w:pPr>
              <w:spacing w:line="276" w:lineRule="auto"/>
              <w:rPr>
                <w:rFonts w:ascii="Arial Narrow" w:hAnsi="Arial Narrow" w:cs="Times New Roman"/>
                <w:sz w:val="16"/>
                <w:szCs w:val="20"/>
                <w:lang w:val="en-US"/>
              </w:rPr>
            </w:pPr>
            <w:proofErr w:type="spellStart"/>
            <w:r>
              <w:rPr>
                <w:rFonts w:ascii="Arial Narrow" w:hAnsi="Arial Narrow" w:cs="Times New Roman"/>
                <w:sz w:val="16"/>
                <w:szCs w:val="20"/>
                <w:lang w:val="en-US"/>
              </w:rPr>
              <w:t>Ke</w:t>
            </w:r>
            <w:proofErr w:type="spellEnd"/>
            <w:r>
              <w:rPr>
                <w:rFonts w:ascii="Arial Narrow" w:hAnsi="Arial Narrow" w:cs="Times New Roman"/>
                <w:sz w:val="16"/>
                <w:szCs w:val="20"/>
                <w:lang w:val="en-US"/>
              </w:rPr>
              <w:t xml:space="preserve"> </w:t>
            </w:r>
            <w:r>
              <w:rPr>
                <w:rFonts w:ascii="Arial Narrow" w:hAnsi="Arial Narrow" w:cs="Times New Roman"/>
                <w:sz w:val="16"/>
                <w:szCs w:val="20"/>
                <w:lang w:val="id-ID"/>
              </w:rPr>
              <w:t xml:space="preserve">2 </w:t>
            </w:r>
            <w:r>
              <w:rPr>
                <w:rFonts w:ascii="Arial Narrow" w:hAnsi="Arial Narrow" w:cs="Times New Roman"/>
                <w:sz w:val="16"/>
                <w:szCs w:val="20"/>
                <w:lang w:val="en-US"/>
              </w:rPr>
              <w:t>(201</w:t>
            </w:r>
            <w:r>
              <w:rPr>
                <w:rFonts w:ascii="Arial Narrow" w:hAnsi="Arial Narrow" w:cs="Times New Roman"/>
                <w:sz w:val="16"/>
                <w:szCs w:val="20"/>
                <w:lang w:val="id-ID"/>
              </w:rPr>
              <w:t>8</w:t>
            </w:r>
            <w:r>
              <w:rPr>
                <w:rFonts w:ascii="Arial Narrow" w:hAnsi="Arial Narrow" w:cs="Times New Roman"/>
                <w:sz w:val="16"/>
                <w:szCs w:val="20"/>
                <w:lang w:val="en-US"/>
              </w:rPr>
              <w:t>)</w:t>
            </w:r>
          </w:p>
        </w:tc>
      </w:tr>
      <w:tr w:rsidR="00E44E74" w:rsidRPr="007C1286" w:rsidTr="001038DE">
        <w:trPr>
          <w:trHeight w:val="236"/>
        </w:trPr>
        <w:tc>
          <w:tcPr>
            <w:tcW w:w="1515" w:type="dxa"/>
            <w:vMerge/>
          </w:tcPr>
          <w:p w:rsidR="00E44E74" w:rsidRPr="007C1286" w:rsidRDefault="00E44E74" w:rsidP="001038DE">
            <w:pPr>
              <w:spacing w:line="276" w:lineRule="auto"/>
              <w:jc w:val="center"/>
              <w:rPr>
                <w:rFonts w:ascii="Arial Narrow" w:hAnsi="Arial Narrow" w:cs="Times New Roman"/>
                <w:sz w:val="24"/>
                <w:lang w:val="en-US"/>
              </w:rPr>
            </w:pPr>
          </w:p>
        </w:tc>
        <w:tc>
          <w:tcPr>
            <w:tcW w:w="3276" w:type="dxa"/>
            <w:gridSpan w:val="2"/>
            <w:vMerge w:val="restart"/>
            <w:tcBorders>
              <w:right w:val="single" w:sz="4" w:space="0" w:color="auto"/>
            </w:tcBorders>
          </w:tcPr>
          <w:p w:rsidR="00E44E74" w:rsidRPr="005927DC" w:rsidRDefault="00E44E74" w:rsidP="001038DE">
            <w:pPr>
              <w:spacing w:line="276" w:lineRule="auto"/>
              <w:jc w:val="center"/>
              <w:rPr>
                <w:rFonts w:ascii="Arial Narrow" w:hAnsi="Arial Narrow" w:cs="Times New Roman"/>
                <w:b/>
                <w:sz w:val="20"/>
                <w:lang w:val="id-ID"/>
              </w:rPr>
            </w:pPr>
            <w:r>
              <w:rPr>
                <w:rFonts w:ascii="Arial Narrow" w:hAnsi="Arial Narrow" w:cs="Times New Roman"/>
                <w:b/>
                <w:sz w:val="20"/>
                <w:lang w:val="id-ID"/>
              </w:rPr>
              <w:t>PSIKOLOGI BENCANA</w:t>
            </w:r>
          </w:p>
          <w:p w:rsidR="00E44E74" w:rsidRPr="00754246" w:rsidRDefault="00E44E74" w:rsidP="001038DE">
            <w:pPr>
              <w:spacing w:line="276" w:lineRule="auto"/>
              <w:jc w:val="center"/>
              <w:rPr>
                <w:rFonts w:ascii="Arial Narrow" w:hAnsi="Arial Narrow" w:cs="Times New Roman"/>
                <w:b/>
                <w:sz w:val="20"/>
                <w:lang w:val="id-ID"/>
              </w:rPr>
            </w:pPr>
          </w:p>
        </w:tc>
        <w:tc>
          <w:tcPr>
            <w:tcW w:w="1495" w:type="dxa"/>
            <w:tcBorders>
              <w:top w:val="nil"/>
              <w:left w:val="single" w:sz="4" w:space="0" w:color="auto"/>
              <w:bottom w:val="nil"/>
              <w:right w:val="nil"/>
            </w:tcBorders>
          </w:tcPr>
          <w:p w:rsidR="00E44E74" w:rsidRPr="007C1286" w:rsidRDefault="00E44E74" w:rsidP="001038DE">
            <w:pPr>
              <w:spacing w:line="276" w:lineRule="auto"/>
              <w:rPr>
                <w:rFonts w:ascii="Arial Narrow" w:hAnsi="Arial Narrow" w:cs="Times New Roman"/>
                <w:sz w:val="16"/>
                <w:lang w:val="en-US"/>
              </w:rPr>
            </w:pPr>
            <w:proofErr w:type="spellStart"/>
            <w:r>
              <w:rPr>
                <w:rFonts w:ascii="Arial Narrow" w:hAnsi="Arial Narrow" w:cs="Times New Roman"/>
                <w:sz w:val="16"/>
                <w:lang w:val="en-US"/>
              </w:rPr>
              <w:t>Tanggal</w:t>
            </w:r>
            <w:proofErr w:type="spellEnd"/>
          </w:p>
        </w:tc>
        <w:tc>
          <w:tcPr>
            <w:tcW w:w="282" w:type="dxa"/>
            <w:tcBorders>
              <w:top w:val="nil"/>
              <w:left w:val="nil"/>
              <w:bottom w:val="nil"/>
              <w:right w:val="nil"/>
            </w:tcBorders>
          </w:tcPr>
          <w:p w:rsidR="00E44E74" w:rsidRPr="007C1286" w:rsidRDefault="00E44E74" w:rsidP="001038DE">
            <w:pPr>
              <w:spacing w:line="276" w:lineRule="auto"/>
              <w:jc w:val="center"/>
              <w:rPr>
                <w:rFonts w:ascii="Arial Narrow" w:hAnsi="Arial Narrow" w:cs="Times New Roman"/>
                <w:sz w:val="16"/>
                <w:lang w:val="en-US"/>
              </w:rPr>
            </w:pPr>
            <w:r w:rsidRPr="007C1286">
              <w:rPr>
                <w:rFonts w:ascii="Arial Narrow" w:hAnsi="Arial Narrow" w:cs="Times New Roman"/>
                <w:sz w:val="16"/>
                <w:lang w:val="en-US"/>
              </w:rPr>
              <w:t>:</w:t>
            </w:r>
          </w:p>
        </w:tc>
        <w:tc>
          <w:tcPr>
            <w:tcW w:w="7153" w:type="dxa"/>
            <w:gridSpan w:val="2"/>
            <w:tcBorders>
              <w:top w:val="nil"/>
              <w:left w:val="nil"/>
              <w:bottom w:val="nil"/>
              <w:right w:val="single" w:sz="4" w:space="0" w:color="auto"/>
            </w:tcBorders>
          </w:tcPr>
          <w:p w:rsidR="00E44E74" w:rsidRPr="009760C7" w:rsidRDefault="006B6075" w:rsidP="001038DE">
            <w:pPr>
              <w:spacing w:line="276" w:lineRule="auto"/>
              <w:rPr>
                <w:rFonts w:ascii="Arial Narrow" w:hAnsi="Arial Narrow" w:cs="Times New Roman"/>
                <w:sz w:val="16"/>
                <w:szCs w:val="20"/>
                <w:lang w:val="id-ID"/>
              </w:rPr>
            </w:pPr>
            <w:r>
              <w:rPr>
                <w:rFonts w:ascii="Arial Narrow" w:hAnsi="Arial Narrow" w:cs="Times New Roman"/>
                <w:sz w:val="16"/>
                <w:szCs w:val="20"/>
                <w:lang w:val="en-US"/>
              </w:rPr>
              <w:t xml:space="preserve">2 </w:t>
            </w:r>
            <w:proofErr w:type="spellStart"/>
            <w:r>
              <w:rPr>
                <w:rFonts w:ascii="Arial Narrow" w:hAnsi="Arial Narrow" w:cs="Times New Roman"/>
                <w:sz w:val="16"/>
                <w:szCs w:val="20"/>
                <w:lang w:val="en-US"/>
              </w:rPr>
              <w:t>Juli</w:t>
            </w:r>
            <w:proofErr w:type="spellEnd"/>
            <w:r w:rsidR="00E44E74">
              <w:rPr>
                <w:rFonts w:ascii="Arial Narrow" w:hAnsi="Arial Narrow" w:cs="Times New Roman"/>
                <w:sz w:val="16"/>
                <w:szCs w:val="20"/>
                <w:lang w:val="id-ID"/>
              </w:rPr>
              <w:t xml:space="preserve"> </w:t>
            </w:r>
            <w:r w:rsidR="00E44E74">
              <w:rPr>
                <w:rFonts w:ascii="Arial Narrow" w:hAnsi="Arial Narrow" w:cs="Times New Roman"/>
                <w:sz w:val="16"/>
                <w:szCs w:val="20"/>
                <w:lang w:val="en-US"/>
              </w:rPr>
              <w:t>201</w:t>
            </w:r>
            <w:r w:rsidR="00E44E74">
              <w:rPr>
                <w:rFonts w:ascii="Arial Narrow" w:hAnsi="Arial Narrow" w:cs="Times New Roman"/>
                <w:sz w:val="16"/>
                <w:szCs w:val="20"/>
                <w:lang w:val="id-ID"/>
              </w:rPr>
              <w:t>8</w:t>
            </w:r>
          </w:p>
        </w:tc>
      </w:tr>
      <w:tr w:rsidR="00E44E74" w:rsidRPr="007C1286" w:rsidTr="001038DE">
        <w:trPr>
          <w:trHeight w:val="236"/>
        </w:trPr>
        <w:tc>
          <w:tcPr>
            <w:tcW w:w="1515" w:type="dxa"/>
            <w:vMerge/>
          </w:tcPr>
          <w:p w:rsidR="00E44E74" w:rsidRPr="007C1286" w:rsidRDefault="00E44E74" w:rsidP="001038DE">
            <w:pPr>
              <w:spacing w:line="276" w:lineRule="auto"/>
              <w:rPr>
                <w:rFonts w:ascii="Arial Narrow" w:hAnsi="Arial Narrow" w:cs="Times New Roman"/>
                <w:sz w:val="24"/>
                <w:lang w:val="en-US"/>
              </w:rPr>
            </w:pPr>
          </w:p>
        </w:tc>
        <w:tc>
          <w:tcPr>
            <w:tcW w:w="3276" w:type="dxa"/>
            <w:gridSpan w:val="2"/>
            <w:vMerge/>
            <w:tcBorders>
              <w:right w:val="single" w:sz="4" w:space="0" w:color="auto"/>
            </w:tcBorders>
          </w:tcPr>
          <w:p w:rsidR="00E44E74" w:rsidRPr="007C1286" w:rsidRDefault="00E44E74" w:rsidP="001038DE">
            <w:pPr>
              <w:spacing w:line="276" w:lineRule="auto"/>
              <w:rPr>
                <w:rFonts w:ascii="Arial Narrow" w:hAnsi="Arial Narrow" w:cs="Times New Roman"/>
                <w:b/>
                <w:sz w:val="24"/>
                <w:lang w:val="en-US"/>
              </w:rPr>
            </w:pPr>
          </w:p>
        </w:tc>
        <w:tc>
          <w:tcPr>
            <w:tcW w:w="1495" w:type="dxa"/>
            <w:tcBorders>
              <w:top w:val="nil"/>
              <w:left w:val="single" w:sz="4" w:space="0" w:color="auto"/>
              <w:bottom w:val="single" w:sz="4" w:space="0" w:color="auto"/>
              <w:right w:val="nil"/>
            </w:tcBorders>
          </w:tcPr>
          <w:p w:rsidR="00E44E74" w:rsidRPr="007C1286" w:rsidRDefault="00E44E74" w:rsidP="001038DE">
            <w:pPr>
              <w:spacing w:line="276" w:lineRule="auto"/>
              <w:rPr>
                <w:rFonts w:ascii="Arial Narrow" w:hAnsi="Arial Narrow" w:cs="Times New Roman"/>
                <w:sz w:val="16"/>
                <w:lang w:val="en-US"/>
              </w:rPr>
            </w:pPr>
            <w:proofErr w:type="spellStart"/>
            <w:r>
              <w:rPr>
                <w:rFonts w:ascii="Arial Narrow" w:hAnsi="Arial Narrow" w:cs="Times New Roman"/>
                <w:sz w:val="16"/>
                <w:lang w:val="en-US"/>
              </w:rPr>
              <w:t>Halaman</w:t>
            </w:r>
            <w:proofErr w:type="spellEnd"/>
          </w:p>
        </w:tc>
        <w:tc>
          <w:tcPr>
            <w:tcW w:w="282" w:type="dxa"/>
            <w:tcBorders>
              <w:top w:val="nil"/>
              <w:left w:val="nil"/>
              <w:bottom w:val="single" w:sz="4" w:space="0" w:color="auto"/>
              <w:right w:val="nil"/>
            </w:tcBorders>
          </w:tcPr>
          <w:p w:rsidR="00E44E74" w:rsidRPr="007C1286" w:rsidRDefault="00E44E74" w:rsidP="001038DE">
            <w:pPr>
              <w:spacing w:line="276" w:lineRule="auto"/>
              <w:jc w:val="center"/>
              <w:rPr>
                <w:rFonts w:ascii="Arial Narrow" w:hAnsi="Arial Narrow" w:cs="Times New Roman"/>
                <w:sz w:val="16"/>
                <w:lang w:val="en-US"/>
              </w:rPr>
            </w:pPr>
            <w:r w:rsidRPr="007C1286">
              <w:rPr>
                <w:rFonts w:ascii="Arial Narrow" w:hAnsi="Arial Narrow" w:cs="Times New Roman"/>
                <w:sz w:val="16"/>
                <w:lang w:val="en-US"/>
              </w:rPr>
              <w:t>:</w:t>
            </w:r>
          </w:p>
        </w:tc>
        <w:tc>
          <w:tcPr>
            <w:tcW w:w="7153" w:type="dxa"/>
            <w:gridSpan w:val="2"/>
            <w:tcBorders>
              <w:top w:val="nil"/>
              <w:left w:val="nil"/>
              <w:bottom w:val="single" w:sz="4" w:space="0" w:color="auto"/>
              <w:right w:val="single" w:sz="4" w:space="0" w:color="auto"/>
            </w:tcBorders>
          </w:tcPr>
          <w:p w:rsidR="00E44E74" w:rsidRPr="006B6075" w:rsidRDefault="006B6075" w:rsidP="001038DE">
            <w:pPr>
              <w:spacing w:line="276" w:lineRule="auto"/>
              <w:rPr>
                <w:rFonts w:ascii="Arial Narrow" w:hAnsi="Arial Narrow" w:cs="Times New Roman"/>
                <w:sz w:val="16"/>
                <w:szCs w:val="20"/>
                <w:lang w:val="en-US"/>
              </w:rPr>
            </w:pPr>
            <w:r>
              <w:rPr>
                <w:rFonts w:ascii="Arial Narrow" w:hAnsi="Arial Narrow" w:cs="Times New Roman"/>
                <w:sz w:val="16"/>
                <w:szCs w:val="20"/>
                <w:lang w:val="en-US"/>
              </w:rPr>
              <w:t xml:space="preserve">5 </w:t>
            </w:r>
            <w:proofErr w:type="spellStart"/>
            <w:r>
              <w:rPr>
                <w:rFonts w:ascii="Arial Narrow" w:hAnsi="Arial Narrow" w:cs="Times New Roman"/>
                <w:sz w:val="16"/>
                <w:szCs w:val="20"/>
                <w:lang w:val="en-US"/>
              </w:rPr>
              <w:t>Halaman</w:t>
            </w:r>
            <w:proofErr w:type="spellEnd"/>
          </w:p>
        </w:tc>
      </w:tr>
      <w:tr w:rsidR="00E44E74" w:rsidRPr="007C1286" w:rsidTr="001038DE">
        <w:tc>
          <w:tcPr>
            <w:tcW w:w="4649" w:type="dxa"/>
            <w:gridSpan w:val="2"/>
          </w:tcPr>
          <w:p w:rsidR="00E44E74" w:rsidRPr="007C1286" w:rsidRDefault="00E44E74" w:rsidP="001038DE">
            <w:pPr>
              <w:spacing w:line="276" w:lineRule="auto"/>
              <w:jc w:val="center"/>
              <w:rPr>
                <w:rFonts w:ascii="Arial Narrow" w:hAnsi="Arial Narrow" w:cs="Times New Roman"/>
                <w:sz w:val="20"/>
                <w:lang w:val="en-US"/>
              </w:rPr>
            </w:pPr>
            <w:proofErr w:type="spellStart"/>
            <w:r w:rsidRPr="007C1286">
              <w:rPr>
                <w:rFonts w:ascii="Arial Narrow" w:hAnsi="Arial Narrow" w:cs="Times New Roman"/>
                <w:sz w:val="20"/>
                <w:lang w:val="en-US"/>
              </w:rPr>
              <w:t>Dibuat</w:t>
            </w:r>
            <w:proofErr w:type="spellEnd"/>
            <w:r w:rsidRPr="007C1286">
              <w:rPr>
                <w:rFonts w:ascii="Arial Narrow" w:hAnsi="Arial Narrow" w:cs="Times New Roman"/>
                <w:sz w:val="20"/>
                <w:lang w:val="en-US"/>
              </w:rPr>
              <w:t xml:space="preserve"> </w:t>
            </w:r>
            <w:proofErr w:type="spellStart"/>
            <w:r w:rsidRPr="007C1286">
              <w:rPr>
                <w:rFonts w:ascii="Arial Narrow" w:hAnsi="Arial Narrow" w:cs="Times New Roman"/>
                <w:sz w:val="20"/>
                <w:lang w:val="en-US"/>
              </w:rPr>
              <w:t>oleh</w:t>
            </w:r>
            <w:proofErr w:type="spellEnd"/>
            <w:r w:rsidRPr="007C1286">
              <w:rPr>
                <w:rFonts w:ascii="Arial Narrow" w:hAnsi="Arial Narrow" w:cs="Times New Roman"/>
                <w:sz w:val="20"/>
                <w:lang w:val="en-US"/>
              </w:rPr>
              <w:t>:</w:t>
            </w:r>
          </w:p>
        </w:tc>
        <w:tc>
          <w:tcPr>
            <w:tcW w:w="3969" w:type="dxa"/>
            <w:gridSpan w:val="4"/>
          </w:tcPr>
          <w:p w:rsidR="00E44E74" w:rsidRPr="007C1286" w:rsidRDefault="00E44E74" w:rsidP="001038DE">
            <w:pPr>
              <w:spacing w:line="276" w:lineRule="auto"/>
              <w:jc w:val="center"/>
              <w:rPr>
                <w:rFonts w:ascii="Arial Narrow" w:hAnsi="Arial Narrow" w:cs="Times New Roman"/>
                <w:sz w:val="20"/>
                <w:lang w:val="en-US"/>
              </w:rPr>
            </w:pPr>
            <w:proofErr w:type="spellStart"/>
            <w:r w:rsidRPr="007C1286">
              <w:rPr>
                <w:rFonts w:ascii="Arial Narrow" w:hAnsi="Arial Narrow" w:cs="Times New Roman"/>
                <w:sz w:val="20"/>
                <w:lang w:val="en-US"/>
              </w:rPr>
              <w:t>Diperiksa</w:t>
            </w:r>
            <w:proofErr w:type="spellEnd"/>
            <w:r w:rsidRPr="007C1286">
              <w:rPr>
                <w:rFonts w:ascii="Arial Narrow" w:hAnsi="Arial Narrow" w:cs="Times New Roman"/>
                <w:sz w:val="20"/>
                <w:lang w:val="en-US"/>
              </w:rPr>
              <w:t xml:space="preserve"> </w:t>
            </w:r>
            <w:proofErr w:type="spellStart"/>
            <w:r w:rsidRPr="007C1286">
              <w:rPr>
                <w:rFonts w:ascii="Arial Narrow" w:hAnsi="Arial Narrow" w:cs="Times New Roman"/>
                <w:sz w:val="20"/>
                <w:lang w:val="en-US"/>
              </w:rPr>
              <w:t>oleh</w:t>
            </w:r>
            <w:proofErr w:type="spellEnd"/>
            <w:r w:rsidRPr="007C1286">
              <w:rPr>
                <w:rFonts w:ascii="Arial Narrow" w:hAnsi="Arial Narrow" w:cs="Times New Roman"/>
                <w:sz w:val="20"/>
                <w:lang w:val="en-US"/>
              </w:rPr>
              <w:t>:</w:t>
            </w:r>
          </w:p>
        </w:tc>
        <w:tc>
          <w:tcPr>
            <w:tcW w:w="5103" w:type="dxa"/>
            <w:tcBorders>
              <w:top w:val="single" w:sz="4" w:space="0" w:color="auto"/>
              <w:bottom w:val="single" w:sz="4" w:space="0" w:color="auto"/>
            </w:tcBorders>
          </w:tcPr>
          <w:p w:rsidR="00E44E74" w:rsidRPr="007C1286" w:rsidRDefault="00E44E74" w:rsidP="001038DE">
            <w:pPr>
              <w:spacing w:line="276" w:lineRule="auto"/>
              <w:jc w:val="center"/>
              <w:rPr>
                <w:rFonts w:ascii="Arial Narrow" w:hAnsi="Arial Narrow" w:cs="Times New Roman"/>
                <w:sz w:val="20"/>
                <w:lang w:val="en-US"/>
              </w:rPr>
            </w:pPr>
            <w:proofErr w:type="spellStart"/>
            <w:r w:rsidRPr="007C1286">
              <w:rPr>
                <w:rFonts w:ascii="Arial Narrow" w:hAnsi="Arial Narrow" w:cs="Times New Roman"/>
                <w:sz w:val="20"/>
                <w:lang w:val="en-US"/>
              </w:rPr>
              <w:t>Disetujui</w:t>
            </w:r>
            <w:proofErr w:type="spellEnd"/>
            <w:r w:rsidRPr="007C1286">
              <w:rPr>
                <w:rFonts w:ascii="Arial Narrow" w:hAnsi="Arial Narrow" w:cs="Times New Roman"/>
                <w:sz w:val="20"/>
                <w:lang w:val="en-US"/>
              </w:rPr>
              <w:t xml:space="preserve"> </w:t>
            </w:r>
            <w:proofErr w:type="spellStart"/>
            <w:r w:rsidRPr="007C1286">
              <w:rPr>
                <w:rFonts w:ascii="Arial Narrow" w:hAnsi="Arial Narrow" w:cs="Times New Roman"/>
                <w:sz w:val="20"/>
                <w:lang w:val="en-US"/>
              </w:rPr>
              <w:t>oleh</w:t>
            </w:r>
            <w:proofErr w:type="spellEnd"/>
            <w:r w:rsidRPr="007C1286">
              <w:rPr>
                <w:rFonts w:ascii="Arial Narrow" w:hAnsi="Arial Narrow" w:cs="Times New Roman"/>
                <w:sz w:val="20"/>
                <w:lang w:val="en-US"/>
              </w:rPr>
              <w:t>:</w:t>
            </w:r>
          </w:p>
        </w:tc>
      </w:tr>
      <w:tr w:rsidR="00E44E74" w:rsidRPr="007C1286" w:rsidTr="001038DE">
        <w:tc>
          <w:tcPr>
            <w:tcW w:w="4649" w:type="dxa"/>
            <w:gridSpan w:val="2"/>
          </w:tcPr>
          <w:p w:rsidR="00E44E74" w:rsidRDefault="00E44E74" w:rsidP="001038DE">
            <w:pPr>
              <w:spacing w:line="276" w:lineRule="auto"/>
              <w:jc w:val="center"/>
              <w:rPr>
                <w:rFonts w:ascii="Arial Narrow" w:hAnsi="Arial Narrow" w:cs="Times New Roman"/>
                <w:sz w:val="20"/>
                <w:lang w:val="en-US"/>
              </w:rPr>
            </w:pPr>
          </w:p>
          <w:p w:rsidR="00E44E74" w:rsidRDefault="00E44E74" w:rsidP="001038DE">
            <w:pPr>
              <w:spacing w:line="276" w:lineRule="auto"/>
              <w:jc w:val="center"/>
              <w:rPr>
                <w:rFonts w:ascii="Arial Narrow" w:hAnsi="Arial Narrow" w:cs="Times New Roman"/>
                <w:sz w:val="20"/>
                <w:lang w:val="en-US"/>
              </w:rPr>
            </w:pPr>
          </w:p>
          <w:p w:rsidR="00E44E74" w:rsidRDefault="00E44E74" w:rsidP="001038DE">
            <w:pPr>
              <w:spacing w:line="276" w:lineRule="auto"/>
              <w:jc w:val="center"/>
              <w:rPr>
                <w:rFonts w:ascii="Arial Narrow" w:hAnsi="Arial Narrow" w:cs="Times New Roman"/>
                <w:sz w:val="20"/>
                <w:lang w:val="en-US"/>
              </w:rPr>
            </w:pPr>
            <w:r>
              <w:rPr>
                <w:rFonts w:ascii="Arial Narrow" w:hAnsi="Arial Narrow" w:cs="Times New Roman"/>
                <w:sz w:val="20"/>
                <w:lang w:val="en-US"/>
              </w:rPr>
              <w:t>.</w:t>
            </w:r>
          </w:p>
          <w:p w:rsidR="00E44E74" w:rsidRPr="007C1286" w:rsidRDefault="00E44E74" w:rsidP="001038DE">
            <w:pPr>
              <w:spacing w:line="276" w:lineRule="auto"/>
              <w:jc w:val="center"/>
              <w:rPr>
                <w:rFonts w:ascii="Arial Narrow" w:hAnsi="Arial Narrow" w:cs="Times New Roman"/>
                <w:sz w:val="20"/>
                <w:lang w:val="en-US"/>
              </w:rPr>
            </w:pPr>
          </w:p>
        </w:tc>
        <w:tc>
          <w:tcPr>
            <w:tcW w:w="3969" w:type="dxa"/>
            <w:gridSpan w:val="4"/>
          </w:tcPr>
          <w:p w:rsidR="00E44E74" w:rsidRDefault="00E44E74" w:rsidP="001038DE">
            <w:pPr>
              <w:spacing w:line="276" w:lineRule="auto"/>
              <w:jc w:val="center"/>
              <w:rPr>
                <w:rFonts w:ascii="Arial Narrow" w:hAnsi="Arial Narrow" w:cs="Times New Roman"/>
                <w:sz w:val="20"/>
                <w:lang w:val="en-US"/>
              </w:rPr>
            </w:pPr>
          </w:p>
          <w:p w:rsidR="00E44E74" w:rsidRDefault="00E44E74" w:rsidP="001038DE">
            <w:pPr>
              <w:spacing w:line="276" w:lineRule="auto"/>
              <w:jc w:val="center"/>
              <w:rPr>
                <w:rFonts w:ascii="Arial Narrow" w:hAnsi="Arial Narrow" w:cs="Times New Roman"/>
                <w:sz w:val="20"/>
                <w:lang w:val="en-US"/>
              </w:rPr>
            </w:pPr>
          </w:p>
          <w:p w:rsidR="00E44E74" w:rsidRDefault="00E44E74" w:rsidP="001038DE">
            <w:pPr>
              <w:tabs>
                <w:tab w:val="left" w:pos="495"/>
              </w:tabs>
              <w:spacing w:line="276" w:lineRule="auto"/>
              <w:rPr>
                <w:rFonts w:ascii="Arial Narrow" w:hAnsi="Arial Narrow" w:cs="Times New Roman"/>
                <w:sz w:val="20"/>
                <w:lang w:val="en-US"/>
              </w:rPr>
            </w:pPr>
            <w:r>
              <w:rPr>
                <w:rFonts w:ascii="Arial Narrow" w:hAnsi="Arial Narrow" w:cs="Times New Roman"/>
                <w:sz w:val="20"/>
                <w:lang w:val="en-US"/>
              </w:rPr>
              <w:tab/>
            </w:r>
          </w:p>
          <w:p w:rsidR="00E44E74" w:rsidRPr="007C1286" w:rsidRDefault="00E44E74" w:rsidP="001038DE">
            <w:pPr>
              <w:spacing w:line="276" w:lineRule="auto"/>
              <w:rPr>
                <w:rFonts w:ascii="Arial Narrow" w:hAnsi="Arial Narrow" w:cs="Times New Roman"/>
                <w:sz w:val="20"/>
                <w:lang w:val="en-US"/>
              </w:rPr>
            </w:pPr>
          </w:p>
        </w:tc>
        <w:tc>
          <w:tcPr>
            <w:tcW w:w="5103" w:type="dxa"/>
            <w:tcBorders>
              <w:top w:val="single" w:sz="4" w:space="0" w:color="auto"/>
              <w:bottom w:val="single" w:sz="4" w:space="0" w:color="auto"/>
            </w:tcBorders>
          </w:tcPr>
          <w:p w:rsidR="00E44E74" w:rsidRDefault="00E44E74" w:rsidP="001038DE">
            <w:pPr>
              <w:spacing w:line="276" w:lineRule="auto"/>
              <w:jc w:val="center"/>
              <w:rPr>
                <w:rFonts w:ascii="Arial Narrow" w:hAnsi="Arial Narrow" w:cs="Times New Roman"/>
                <w:sz w:val="20"/>
                <w:lang w:val="en-US"/>
              </w:rPr>
            </w:pPr>
          </w:p>
          <w:p w:rsidR="00E44E74" w:rsidRDefault="00E44E74" w:rsidP="001038DE">
            <w:pPr>
              <w:spacing w:line="276" w:lineRule="auto"/>
              <w:jc w:val="center"/>
              <w:rPr>
                <w:rFonts w:ascii="Arial Narrow" w:hAnsi="Arial Narrow" w:cs="Times New Roman"/>
                <w:sz w:val="20"/>
                <w:lang w:val="en-US"/>
              </w:rPr>
            </w:pPr>
          </w:p>
          <w:p w:rsidR="00E44E74" w:rsidRDefault="00E44E74" w:rsidP="001038DE">
            <w:pPr>
              <w:spacing w:line="276" w:lineRule="auto"/>
              <w:jc w:val="center"/>
              <w:rPr>
                <w:rFonts w:ascii="Arial Narrow" w:hAnsi="Arial Narrow" w:cs="Times New Roman"/>
                <w:sz w:val="20"/>
                <w:lang w:val="en-US"/>
              </w:rPr>
            </w:pPr>
          </w:p>
          <w:p w:rsidR="00E44E74" w:rsidRPr="007C1286" w:rsidRDefault="00E44E74" w:rsidP="001038DE">
            <w:pPr>
              <w:spacing w:line="276" w:lineRule="auto"/>
              <w:jc w:val="center"/>
              <w:rPr>
                <w:rFonts w:ascii="Arial Narrow" w:hAnsi="Arial Narrow" w:cs="Times New Roman"/>
                <w:sz w:val="20"/>
                <w:lang w:val="en-US"/>
              </w:rPr>
            </w:pPr>
          </w:p>
        </w:tc>
      </w:tr>
      <w:tr w:rsidR="00E44E74" w:rsidRPr="007C1286" w:rsidTr="001038DE">
        <w:tc>
          <w:tcPr>
            <w:tcW w:w="4649" w:type="dxa"/>
            <w:gridSpan w:val="2"/>
          </w:tcPr>
          <w:p w:rsidR="00E44E74" w:rsidRPr="00754246" w:rsidRDefault="00E44E74" w:rsidP="001038DE">
            <w:pPr>
              <w:spacing w:line="276" w:lineRule="auto"/>
              <w:jc w:val="center"/>
              <w:rPr>
                <w:rFonts w:ascii="Arial Narrow" w:hAnsi="Arial Narrow" w:cs="Times New Roman"/>
                <w:sz w:val="20"/>
                <w:lang w:val="id-ID"/>
              </w:rPr>
            </w:pPr>
            <w:r>
              <w:rPr>
                <w:rFonts w:ascii="Arial Narrow" w:hAnsi="Arial Narrow" w:cs="Times New Roman"/>
                <w:sz w:val="20"/>
                <w:lang w:val="id-ID"/>
              </w:rPr>
              <w:t>Sitti Chotidjah, M.A., Psikolog</w:t>
            </w:r>
          </w:p>
        </w:tc>
        <w:tc>
          <w:tcPr>
            <w:tcW w:w="3969" w:type="dxa"/>
            <w:gridSpan w:val="4"/>
          </w:tcPr>
          <w:p w:rsidR="00E44E74" w:rsidRPr="00754246" w:rsidRDefault="00E44E74" w:rsidP="001038DE">
            <w:pPr>
              <w:spacing w:line="276" w:lineRule="auto"/>
              <w:jc w:val="center"/>
              <w:rPr>
                <w:rFonts w:ascii="Arial Narrow" w:hAnsi="Arial Narrow" w:cs="Times New Roman"/>
                <w:sz w:val="20"/>
                <w:lang w:val="id-ID"/>
              </w:rPr>
            </w:pPr>
            <w:r>
              <w:rPr>
                <w:rFonts w:ascii="Arial Narrow" w:hAnsi="Arial Narrow" w:cs="Times New Roman"/>
                <w:sz w:val="20"/>
                <w:lang w:val="id-ID"/>
              </w:rPr>
              <w:t>Helli Ihsan, S.Ag., M.Si.</w:t>
            </w:r>
          </w:p>
        </w:tc>
        <w:tc>
          <w:tcPr>
            <w:tcW w:w="5103" w:type="dxa"/>
            <w:tcBorders>
              <w:top w:val="single" w:sz="4" w:space="0" w:color="auto"/>
              <w:bottom w:val="single" w:sz="4" w:space="0" w:color="auto"/>
            </w:tcBorders>
          </w:tcPr>
          <w:p w:rsidR="00E44E74" w:rsidRPr="00754246" w:rsidRDefault="00E44E74" w:rsidP="001038DE">
            <w:pPr>
              <w:spacing w:line="276" w:lineRule="auto"/>
              <w:jc w:val="center"/>
              <w:rPr>
                <w:rFonts w:ascii="Arial Narrow" w:hAnsi="Arial Narrow" w:cs="Times New Roman"/>
                <w:sz w:val="20"/>
                <w:lang w:val="en-US"/>
              </w:rPr>
            </w:pPr>
            <w:r w:rsidRPr="00754246">
              <w:rPr>
                <w:rFonts w:ascii="Arial Narrow" w:hAnsi="Arial Narrow" w:cs="Times New Roman"/>
                <w:sz w:val="16"/>
                <w:lang w:val="id-ID"/>
              </w:rPr>
              <w:t>Drs. Engkos Kosasih, M.Pd.</w:t>
            </w:r>
          </w:p>
        </w:tc>
      </w:tr>
      <w:tr w:rsidR="00E44E74" w:rsidRPr="006F0FB7" w:rsidTr="001038DE">
        <w:tc>
          <w:tcPr>
            <w:tcW w:w="4649" w:type="dxa"/>
            <w:gridSpan w:val="2"/>
          </w:tcPr>
          <w:p w:rsidR="00E44E74" w:rsidRPr="00754246" w:rsidRDefault="00E44E74" w:rsidP="001038DE">
            <w:pPr>
              <w:spacing w:line="276" w:lineRule="auto"/>
              <w:jc w:val="center"/>
              <w:rPr>
                <w:rFonts w:ascii="Arial Narrow" w:hAnsi="Arial Narrow" w:cs="Times New Roman"/>
                <w:sz w:val="16"/>
                <w:lang w:val="id-ID"/>
              </w:rPr>
            </w:pPr>
            <w:r w:rsidRPr="006F0FB7">
              <w:rPr>
                <w:rFonts w:ascii="Arial Narrow" w:hAnsi="Arial Narrow" w:cs="Times New Roman"/>
                <w:sz w:val="16"/>
                <w:lang w:val="en-US"/>
              </w:rPr>
              <w:t>NIP</w:t>
            </w:r>
            <w:r>
              <w:rPr>
                <w:rFonts w:ascii="Arial Narrow" w:hAnsi="Arial Narrow" w:cs="Times New Roman"/>
                <w:sz w:val="16"/>
                <w:lang w:val="id-ID"/>
              </w:rPr>
              <w:t>.</w:t>
            </w:r>
            <w:r>
              <w:rPr>
                <w:rFonts w:ascii="Arial Narrow" w:hAnsi="Arial Narrow" w:cs="Times New Roman"/>
                <w:sz w:val="16"/>
                <w:lang w:val="en-US"/>
              </w:rPr>
              <w:t xml:space="preserve"> 19</w:t>
            </w:r>
            <w:r>
              <w:rPr>
                <w:rFonts w:ascii="Arial Narrow" w:hAnsi="Arial Narrow" w:cs="Times New Roman"/>
                <w:sz w:val="16"/>
                <w:lang w:val="id-ID"/>
              </w:rPr>
              <w:t>7712052006042001</w:t>
            </w:r>
          </w:p>
        </w:tc>
        <w:tc>
          <w:tcPr>
            <w:tcW w:w="3969" w:type="dxa"/>
            <w:gridSpan w:val="4"/>
          </w:tcPr>
          <w:p w:rsidR="00E44E74" w:rsidRPr="00754246" w:rsidRDefault="00E44E74" w:rsidP="001038DE">
            <w:pPr>
              <w:spacing w:line="276" w:lineRule="auto"/>
              <w:jc w:val="center"/>
              <w:rPr>
                <w:rFonts w:ascii="Arial Narrow" w:hAnsi="Arial Narrow" w:cs="Times New Roman"/>
                <w:sz w:val="16"/>
                <w:lang w:val="id-ID"/>
              </w:rPr>
            </w:pPr>
            <w:r w:rsidRPr="006F0FB7">
              <w:rPr>
                <w:rFonts w:ascii="Arial Narrow" w:hAnsi="Arial Narrow" w:cs="Times New Roman"/>
                <w:sz w:val="16"/>
                <w:lang w:val="en-US"/>
              </w:rPr>
              <w:t>NIP</w:t>
            </w:r>
            <w:r>
              <w:rPr>
                <w:rFonts w:ascii="Arial Narrow" w:hAnsi="Arial Narrow" w:cs="Times New Roman"/>
                <w:sz w:val="16"/>
                <w:lang w:val="id-ID"/>
              </w:rPr>
              <w:t>. 197509122006041002</w:t>
            </w:r>
          </w:p>
        </w:tc>
        <w:tc>
          <w:tcPr>
            <w:tcW w:w="5103" w:type="dxa"/>
            <w:tcBorders>
              <w:top w:val="single" w:sz="4" w:space="0" w:color="auto"/>
              <w:bottom w:val="single" w:sz="4" w:space="0" w:color="auto"/>
            </w:tcBorders>
          </w:tcPr>
          <w:p w:rsidR="00E44E74" w:rsidRPr="00754246" w:rsidRDefault="00E44E74" w:rsidP="001038DE">
            <w:pPr>
              <w:spacing w:line="276" w:lineRule="auto"/>
              <w:jc w:val="center"/>
              <w:rPr>
                <w:rFonts w:ascii="Arial Narrow" w:hAnsi="Arial Narrow" w:cs="Times New Roman"/>
                <w:sz w:val="16"/>
                <w:lang w:val="id-ID"/>
              </w:rPr>
            </w:pPr>
            <w:r w:rsidRPr="006F0FB7">
              <w:rPr>
                <w:rFonts w:ascii="Arial Narrow" w:hAnsi="Arial Narrow" w:cs="Times New Roman"/>
                <w:sz w:val="16"/>
                <w:lang w:val="en-US"/>
              </w:rPr>
              <w:t>NIP</w:t>
            </w:r>
            <w:r>
              <w:rPr>
                <w:rFonts w:ascii="Arial Narrow" w:hAnsi="Arial Narrow" w:cs="Times New Roman"/>
                <w:sz w:val="16"/>
                <w:lang w:val="id-ID"/>
              </w:rPr>
              <w:t>. 196110021984031004</w:t>
            </w:r>
          </w:p>
        </w:tc>
      </w:tr>
      <w:tr w:rsidR="00E44E74" w:rsidRPr="006F0FB7" w:rsidTr="001038DE">
        <w:tc>
          <w:tcPr>
            <w:tcW w:w="4649" w:type="dxa"/>
            <w:gridSpan w:val="2"/>
          </w:tcPr>
          <w:p w:rsidR="00E44E74" w:rsidRPr="006F0FB7" w:rsidRDefault="00E44E74" w:rsidP="001038DE">
            <w:pPr>
              <w:spacing w:line="276" w:lineRule="auto"/>
              <w:jc w:val="center"/>
              <w:rPr>
                <w:rFonts w:ascii="Arial Narrow" w:hAnsi="Arial Narrow" w:cs="Times New Roman"/>
                <w:b/>
                <w:sz w:val="16"/>
                <w:lang w:val="en-US"/>
              </w:rPr>
            </w:pPr>
            <w:proofErr w:type="spellStart"/>
            <w:r w:rsidRPr="006F0FB7">
              <w:rPr>
                <w:rFonts w:ascii="Arial Narrow" w:hAnsi="Arial Narrow" w:cs="Times New Roman"/>
                <w:b/>
                <w:sz w:val="16"/>
                <w:lang w:val="en-US"/>
              </w:rPr>
              <w:t>Dosen</w:t>
            </w:r>
            <w:proofErr w:type="spellEnd"/>
          </w:p>
        </w:tc>
        <w:tc>
          <w:tcPr>
            <w:tcW w:w="3969" w:type="dxa"/>
            <w:gridSpan w:val="4"/>
          </w:tcPr>
          <w:p w:rsidR="00E44E74" w:rsidRPr="00754246" w:rsidRDefault="00E44E74" w:rsidP="001038DE">
            <w:pPr>
              <w:spacing w:line="276" w:lineRule="auto"/>
              <w:jc w:val="center"/>
              <w:rPr>
                <w:rFonts w:ascii="Arial Narrow" w:hAnsi="Arial Narrow" w:cs="Times New Roman"/>
                <w:b/>
                <w:sz w:val="16"/>
                <w:lang w:val="id-ID"/>
              </w:rPr>
            </w:pPr>
            <w:r>
              <w:rPr>
                <w:rFonts w:ascii="Arial Narrow" w:hAnsi="Arial Narrow" w:cs="Times New Roman"/>
                <w:b/>
                <w:sz w:val="16"/>
                <w:lang w:val="en-US"/>
              </w:rPr>
              <w:t xml:space="preserve">TPK </w:t>
            </w:r>
            <w:r>
              <w:rPr>
                <w:rFonts w:ascii="Arial Narrow" w:hAnsi="Arial Narrow" w:cs="Times New Roman"/>
                <w:b/>
                <w:sz w:val="16"/>
                <w:lang w:val="id-ID"/>
              </w:rPr>
              <w:t>Departemen</w:t>
            </w:r>
          </w:p>
        </w:tc>
        <w:tc>
          <w:tcPr>
            <w:tcW w:w="5103" w:type="dxa"/>
            <w:tcBorders>
              <w:top w:val="single" w:sz="4" w:space="0" w:color="auto"/>
              <w:bottom w:val="single" w:sz="4" w:space="0" w:color="auto"/>
            </w:tcBorders>
          </w:tcPr>
          <w:p w:rsidR="00E44E74" w:rsidRPr="00754246" w:rsidRDefault="00E44E74" w:rsidP="001038DE">
            <w:pPr>
              <w:spacing w:line="276" w:lineRule="auto"/>
              <w:jc w:val="center"/>
              <w:rPr>
                <w:rFonts w:ascii="Arial Narrow" w:hAnsi="Arial Narrow" w:cs="Times New Roman"/>
                <w:b/>
                <w:sz w:val="16"/>
                <w:lang w:val="id-ID"/>
              </w:rPr>
            </w:pPr>
            <w:r>
              <w:rPr>
                <w:rFonts w:ascii="Arial Narrow" w:hAnsi="Arial Narrow" w:cs="Times New Roman"/>
                <w:b/>
                <w:sz w:val="16"/>
                <w:lang w:val="id-ID"/>
              </w:rPr>
              <w:t>Ketua Departemen</w:t>
            </w:r>
          </w:p>
        </w:tc>
      </w:tr>
    </w:tbl>
    <w:p w:rsidR="00E44E74" w:rsidRDefault="00E44E74"/>
    <w:tbl>
      <w:tblPr>
        <w:tblStyle w:val="TableGrid"/>
        <w:tblW w:w="13721" w:type="dxa"/>
        <w:tblInd w:w="-5" w:type="dxa"/>
        <w:tblLook w:val="04A0"/>
      </w:tblPr>
      <w:tblGrid>
        <w:gridCol w:w="1242"/>
        <w:gridCol w:w="1388"/>
        <w:gridCol w:w="262"/>
        <w:gridCol w:w="198"/>
        <w:gridCol w:w="3260"/>
        <w:gridCol w:w="343"/>
        <w:gridCol w:w="1007"/>
        <w:gridCol w:w="918"/>
        <w:gridCol w:w="992"/>
        <w:gridCol w:w="55"/>
        <w:gridCol w:w="602"/>
        <w:gridCol w:w="405"/>
        <w:gridCol w:w="639"/>
        <w:gridCol w:w="2410"/>
      </w:tblGrid>
      <w:tr w:rsidR="00E44E74" w:rsidRPr="006F0FB7" w:rsidTr="001038DE">
        <w:trPr>
          <w:trHeight w:val="538"/>
        </w:trPr>
        <w:tc>
          <w:tcPr>
            <w:tcW w:w="13721" w:type="dxa"/>
            <w:gridSpan w:val="14"/>
            <w:vAlign w:val="center"/>
          </w:tcPr>
          <w:p w:rsidR="00E44E74" w:rsidRPr="00DC2C46" w:rsidRDefault="00E44E74" w:rsidP="001038DE">
            <w:pPr>
              <w:spacing w:line="276" w:lineRule="auto"/>
              <w:jc w:val="center"/>
              <w:rPr>
                <w:rFonts w:ascii="Arial Narrow" w:hAnsi="Arial Narrow" w:cs="Times New Roman"/>
                <w:b/>
                <w:sz w:val="16"/>
                <w:lang w:val="en-US"/>
              </w:rPr>
            </w:pPr>
            <w:bookmarkStart w:id="0" w:name="_GoBack"/>
            <w:bookmarkEnd w:id="0"/>
            <w:r w:rsidRPr="00DC2C46">
              <w:rPr>
                <w:rFonts w:ascii="Arial Narrow" w:hAnsi="Arial Narrow" w:cs="Times New Roman"/>
                <w:b/>
                <w:sz w:val="20"/>
                <w:lang w:val="en-US"/>
              </w:rPr>
              <w:t xml:space="preserve">RENCANA </w:t>
            </w:r>
            <w:r>
              <w:rPr>
                <w:rFonts w:ascii="Arial Narrow" w:hAnsi="Arial Narrow" w:cs="Times New Roman"/>
                <w:b/>
                <w:sz w:val="20"/>
                <w:lang w:val="en-US"/>
              </w:rPr>
              <w:t>PEMBELAJARAN SEMESTER</w:t>
            </w:r>
          </w:p>
        </w:tc>
      </w:tr>
      <w:tr w:rsidR="00E44E74" w:rsidRPr="00DC2C46" w:rsidTr="001038DE">
        <w:tc>
          <w:tcPr>
            <w:tcW w:w="13721" w:type="dxa"/>
            <w:gridSpan w:val="14"/>
          </w:tcPr>
          <w:p w:rsidR="00E44E74" w:rsidRPr="00DC2C46" w:rsidRDefault="00E44E74" w:rsidP="001038DE">
            <w:pPr>
              <w:rPr>
                <w:rFonts w:ascii="Arial Narrow" w:hAnsi="Arial Narrow" w:cs="Times New Roman"/>
                <w:b/>
                <w:sz w:val="20"/>
                <w:lang w:val="en-US"/>
              </w:rPr>
            </w:pPr>
          </w:p>
          <w:p w:rsidR="00E44E74" w:rsidRPr="00DC2C46" w:rsidRDefault="00E44E74" w:rsidP="001038DE">
            <w:pPr>
              <w:pStyle w:val="ListParagraph"/>
              <w:numPr>
                <w:ilvl w:val="0"/>
                <w:numId w:val="1"/>
              </w:numPr>
              <w:ind w:left="311" w:hanging="311"/>
              <w:rPr>
                <w:rFonts w:ascii="Arial Narrow" w:hAnsi="Arial Narrow" w:cs="Times New Roman"/>
                <w:b/>
                <w:sz w:val="20"/>
                <w:lang w:val="en-US"/>
              </w:rPr>
            </w:pPr>
            <w:proofErr w:type="spellStart"/>
            <w:r w:rsidRPr="00DC2C46">
              <w:rPr>
                <w:rFonts w:ascii="Arial Narrow" w:hAnsi="Arial Narrow" w:cs="Times New Roman"/>
                <w:b/>
                <w:sz w:val="20"/>
                <w:lang w:val="en-US"/>
              </w:rPr>
              <w:t>Identitas</w:t>
            </w:r>
            <w:proofErr w:type="spellEnd"/>
            <w:r>
              <w:rPr>
                <w:rFonts w:ascii="Arial Narrow" w:hAnsi="Arial Narrow" w:cs="Times New Roman"/>
                <w:b/>
                <w:sz w:val="20"/>
                <w:lang w:val="id-ID"/>
              </w:rPr>
              <w:t xml:space="preserve"> </w:t>
            </w:r>
            <w:proofErr w:type="spellStart"/>
            <w:r w:rsidRPr="00DC2C46">
              <w:rPr>
                <w:rFonts w:ascii="Arial Narrow" w:hAnsi="Arial Narrow" w:cs="Times New Roman"/>
                <w:b/>
                <w:sz w:val="20"/>
                <w:lang w:val="en-US"/>
              </w:rPr>
              <w:t>Matakuliah</w:t>
            </w:r>
            <w:proofErr w:type="spellEnd"/>
          </w:p>
        </w:tc>
      </w:tr>
      <w:tr w:rsidR="00E44E74" w:rsidRPr="00DC2C46" w:rsidTr="001038DE">
        <w:tc>
          <w:tcPr>
            <w:tcW w:w="2630" w:type="dxa"/>
            <w:gridSpan w:val="2"/>
          </w:tcPr>
          <w:p w:rsidR="00E44E74" w:rsidRPr="00DC2C46" w:rsidRDefault="00E44E74" w:rsidP="001038DE">
            <w:pPr>
              <w:spacing w:line="276" w:lineRule="auto"/>
              <w:ind w:firstLine="311"/>
              <w:rPr>
                <w:rFonts w:ascii="Arial Narrow" w:hAnsi="Arial Narrow" w:cs="Times New Roman"/>
                <w:sz w:val="20"/>
                <w:lang w:val="en-US"/>
              </w:rPr>
            </w:pPr>
            <w:proofErr w:type="spellStart"/>
            <w:r w:rsidRPr="00DC2C46">
              <w:rPr>
                <w:rFonts w:ascii="Arial Narrow" w:hAnsi="Arial Narrow" w:cs="Times New Roman"/>
                <w:sz w:val="20"/>
                <w:lang w:val="en-US"/>
              </w:rPr>
              <w:t>Nama</w:t>
            </w:r>
            <w:proofErr w:type="spellEnd"/>
            <w:r w:rsidRPr="00DC2C46">
              <w:rPr>
                <w:rFonts w:ascii="Arial Narrow" w:hAnsi="Arial Narrow" w:cs="Times New Roman"/>
                <w:sz w:val="20"/>
                <w:lang w:val="en-US"/>
              </w:rPr>
              <w:t xml:space="preserve"> </w:t>
            </w:r>
            <w:proofErr w:type="spellStart"/>
            <w:r>
              <w:rPr>
                <w:rFonts w:ascii="Arial Narrow" w:hAnsi="Arial Narrow" w:cs="Times New Roman"/>
                <w:sz w:val="20"/>
                <w:lang w:val="en-US"/>
              </w:rPr>
              <w:t>Departemen</w:t>
            </w:r>
            <w:proofErr w:type="spellEnd"/>
            <w:r>
              <w:rPr>
                <w:rFonts w:ascii="Arial Narrow" w:hAnsi="Arial Narrow" w:cs="Times New Roman"/>
                <w:sz w:val="20"/>
                <w:lang w:val="en-US"/>
              </w:rPr>
              <w:t>/</w:t>
            </w:r>
            <w:proofErr w:type="spellStart"/>
            <w:r>
              <w:rPr>
                <w:rFonts w:ascii="Arial Narrow" w:hAnsi="Arial Narrow" w:cs="Times New Roman"/>
                <w:sz w:val="20"/>
                <w:lang w:val="en-US"/>
              </w:rPr>
              <w:t>Prodi</w:t>
            </w:r>
            <w:proofErr w:type="spellEnd"/>
          </w:p>
        </w:tc>
        <w:tc>
          <w:tcPr>
            <w:tcW w:w="262" w:type="dxa"/>
          </w:tcPr>
          <w:p w:rsidR="00E44E74" w:rsidRPr="00DC2C46" w:rsidRDefault="00E44E74" w:rsidP="001038DE">
            <w:pPr>
              <w:spacing w:line="276" w:lineRule="auto"/>
              <w:jc w:val="center"/>
              <w:rPr>
                <w:rFonts w:ascii="Arial Narrow" w:hAnsi="Arial Narrow" w:cs="Times New Roman"/>
                <w:sz w:val="20"/>
                <w:lang w:val="en-US"/>
              </w:rPr>
            </w:pPr>
            <w:r>
              <w:rPr>
                <w:rFonts w:ascii="Arial Narrow" w:hAnsi="Arial Narrow" w:cs="Times New Roman"/>
                <w:sz w:val="20"/>
                <w:lang w:val="en-US"/>
              </w:rPr>
              <w:t>:</w:t>
            </w:r>
          </w:p>
        </w:tc>
        <w:tc>
          <w:tcPr>
            <w:tcW w:w="10829" w:type="dxa"/>
            <w:gridSpan w:val="11"/>
          </w:tcPr>
          <w:p w:rsidR="00E44E74" w:rsidRPr="00CF3E29" w:rsidRDefault="00E44E74" w:rsidP="001038DE">
            <w:pPr>
              <w:spacing w:line="276" w:lineRule="auto"/>
              <w:rPr>
                <w:rFonts w:ascii="Arial Narrow" w:hAnsi="Arial Narrow" w:cs="Times New Roman"/>
                <w:sz w:val="20"/>
                <w:lang w:val="id-ID"/>
              </w:rPr>
            </w:pPr>
            <w:r>
              <w:rPr>
                <w:rFonts w:ascii="Arial Narrow" w:hAnsi="Arial Narrow" w:cs="Times New Roman"/>
                <w:sz w:val="20"/>
                <w:lang w:val="id-ID"/>
              </w:rPr>
              <w:t>Psikologi</w:t>
            </w:r>
          </w:p>
        </w:tc>
      </w:tr>
      <w:tr w:rsidR="00E44E74" w:rsidRPr="00DC2C46" w:rsidTr="001038DE">
        <w:tc>
          <w:tcPr>
            <w:tcW w:w="2630" w:type="dxa"/>
            <w:gridSpan w:val="2"/>
          </w:tcPr>
          <w:p w:rsidR="00E44E74" w:rsidRPr="00DC2C46" w:rsidRDefault="00E44E74" w:rsidP="001038DE">
            <w:pPr>
              <w:spacing w:line="276" w:lineRule="auto"/>
              <w:ind w:firstLine="311"/>
              <w:rPr>
                <w:rFonts w:ascii="Arial Narrow" w:hAnsi="Arial Narrow" w:cs="Times New Roman"/>
                <w:sz w:val="20"/>
                <w:lang w:val="en-US"/>
              </w:rPr>
            </w:pPr>
            <w:proofErr w:type="spellStart"/>
            <w:r>
              <w:rPr>
                <w:rFonts w:ascii="Arial Narrow" w:hAnsi="Arial Narrow" w:cs="Times New Roman"/>
                <w:sz w:val="20"/>
                <w:lang w:val="en-US"/>
              </w:rPr>
              <w:t>Nama</w:t>
            </w:r>
            <w:proofErr w:type="spellEnd"/>
            <w:r>
              <w:rPr>
                <w:rFonts w:ascii="Arial Narrow" w:hAnsi="Arial Narrow" w:cs="Times New Roman"/>
                <w:sz w:val="20"/>
                <w:lang w:val="id-ID"/>
              </w:rPr>
              <w:t xml:space="preserve"> </w:t>
            </w:r>
            <w:proofErr w:type="spellStart"/>
            <w:r>
              <w:rPr>
                <w:rFonts w:ascii="Arial Narrow" w:hAnsi="Arial Narrow" w:cs="Times New Roman"/>
                <w:sz w:val="20"/>
                <w:lang w:val="en-US"/>
              </w:rPr>
              <w:t>Matakuliah</w:t>
            </w:r>
            <w:proofErr w:type="spellEnd"/>
          </w:p>
        </w:tc>
        <w:tc>
          <w:tcPr>
            <w:tcW w:w="262" w:type="dxa"/>
          </w:tcPr>
          <w:p w:rsidR="00E44E74" w:rsidRDefault="00E44E74" w:rsidP="001038DE">
            <w:pPr>
              <w:spacing w:line="276" w:lineRule="auto"/>
              <w:jc w:val="center"/>
              <w:rPr>
                <w:rFonts w:ascii="Arial Narrow" w:hAnsi="Arial Narrow" w:cs="Times New Roman"/>
                <w:sz w:val="20"/>
                <w:lang w:val="en-US"/>
              </w:rPr>
            </w:pPr>
            <w:r>
              <w:rPr>
                <w:rFonts w:ascii="Arial Narrow" w:hAnsi="Arial Narrow" w:cs="Times New Roman"/>
                <w:sz w:val="20"/>
                <w:lang w:val="en-US"/>
              </w:rPr>
              <w:t>:</w:t>
            </w:r>
          </w:p>
        </w:tc>
        <w:tc>
          <w:tcPr>
            <w:tcW w:w="10829" w:type="dxa"/>
            <w:gridSpan w:val="11"/>
          </w:tcPr>
          <w:p w:rsidR="00E44E74" w:rsidRPr="00CF3E29" w:rsidRDefault="00E44E74" w:rsidP="001038DE">
            <w:pPr>
              <w:spacing w:line="276" w:lineRule="auto"/>
              <w:rPr>
                <w:rFonts w:ascii="Arial Narrow" w:hAnsi="Arial Narrow" w:cs="Times New Roman"/>
                <w:sz w:val="20"/>
                <w:lang w:val="id-ID"/>
              </w:rPr>
            </w:pPr>
            <w:r>
              <w:rPr>
                <w:rFonts w:ascii="Arial Narrow" w:hAnsi="Arial Narrow" w:cs="Times New Roman"/>
                <w:sz w:val="20"/>
                <w:lang w:val="id-ID"/>
              </w:rPr>
              <w:t>Psikologi Bencana</w:t>
            </w:r>
          </w:p>
        </w:tc>
      </w:tr>
      <w:tr w:rsidR="00E44E74" w:rsidRPr="00DC2C46" w:rsidTr="001038DE">
        <w:tc>
          <w:tcPr>
            <w:tcW w:w="2630" w:type="dxa"/>
            <w:gridSpan w:val="2"/>
          </w:tcPr>
          <w:p w:rsidR="00E44E74" w:rsidRDefault="00E44E74" w:rsidP="001038DE">
            <w:pPr>
              <w:spacing w:line="276" w:lineRule="auto"/>
              <w:ind w:firstLine="311"/>
              <w:rPr>
                <w:rFonts w:ascii="Arial Narrow" w:hAnsi="Arial Narrow" w:cs="Times New Roman"/>
                <w:sz w:val="20"/>
                <w:lang w:val="en-US"/>
              </w:rPr>
            </w:pPr>
            <w:proofErr w:type="spellStart"/>
            <w:r>
              <w:rPr>
                <w:rFonts w:ascii="Arial Narrow" w:hAnsi="Arial Narrow" w:cs="Times New Roman"/>
                <w:sz w:val="20"/>
                <w:lang w:val="en-US"/>
              </w:rPr>
              <w:t>Kode</w:t>
            </w:r>
            <w:proofErr w:type="spellEnd"/>
            <w:r>
              <w:rPr>
                <w:rFonts w:ascii="Arial Narrow" w:hAnsi="Arial Narrow" w:cs="Times New Roman"/>
                <w:sz w:val="20"/>
                <w:lang w:val="id-ID"/>
              </w:rPr>
              <w:t xml:space="preserve"> </w:t>
            </w:r>
            <w:r>
              <w:rPr>
                <w:rFonts w:ascii="Arial Narrow" w:hAnsi="Arial Narrow" w:cs="Times New Roman"/>
                <w:sz w:val="20"/>
                <w:lang w:val="en-US"/>
              </w:rPr>
              <w:t>Mat</w:t>
            </w:r>
            <w:r>
              <w:rPr>
                <w:rFonts w:ascii="Arial Narrow" w:hAnsi="Arial Narrow" w:cs="Times New Roman"/>
                <w:sz w:val="20"/>
                <w:lang w:val="id-ID"/>
              </w:rPr>
              <w:t>a</w:t>
            </w:r>
            <w:proofErr w:type="spellStart"/>
            <w:r>
              <w:rPr>
                <w:rFonts w:ascii="Arial Narrow" w:hAnsi="Arial Narrow" w:cs="Times New Roman"/>
                <w:sz w:val="20"/>
                <w:lang w:val="en-US"/>
              </w:rPr>
              <w:t>kuliah</w:t>
            </w:r>
            <w:proofErr w:type="spellEnd"/>
          </w:p>
        </w:tc>
        <w:tc>
          <w:tcPr>
            <w:tcW w:w="262" w:type="dxa"/>
          </w:tcPr>
          <w:p w:rsidR="00E44E74" w:rsidRDefault="00E44E74" w:rsidP="001038DE">
            <w:pPr>
              <w:spacing w:line="276" w:lineRule="auto"/>
              <w:jc w:val="center"/>
              <w:rPr>
                <w:rFonts w:ascii="Arial Narrow" w:hAnsi="Arial Narrow" w:cs="Times New Roman"/>
                <w:sz w:val="20"/>
                <w:lang w:val="en-US"/>
              </w:rPr>
            </w:pPr>
            <w:r>
              <w:rPr>
                <w:rFonts w:ascii="Arial Narrow" w:hAnsi="Arial Narrow" w:cs="Times New Roman"/>
                <w:sz w:val="20"/>
                <w:lang w:val="en-US"/>
              </w:rPr>
              <w:t>:</w:t>
            </w:r>
          </w:p>
        </w:tc>
        <w:tc>
          <w:tcPr>
            <w:tcW w:w="10829" w:type="dxa"/>
            <w:gridSpan w:val="11"/>
          </w:tcPr>
          <w:p w:rsidR="00E44E74" w:rsidRPr="00DC2C46" w:rsidRDefault="00E44E74" w:rsidP="001038DE">
            <w:pPr>
              <w:spacing w:line="276" w:lineRule="auto"/>
              <w:rPr>
                <w:rFonts w:ascii="Arial Narrow" w:hAnsi="Arial Narrow" w:cs="Times New Roman"/>
                <w:sz w:val="20"/>
                <w:lang w:val="en-US"/>
              </w:rPr>
            </w:pPr>
          </w:p>
        </w:tc>
      </w:tr>
      <w:tr w:rsidR="00E44E74" w:rsidRPr="00DC2C46" w:rsidTr="001038DE">
        <w:tc>
          <w:tcPr>
            <w:tcW w:w="2630" w:type="dxa"/>
            <w:gridSpan w:val="2"/>
          </w:tcPr>
          <w:p w:rsidR="00E44E74" w:rsidRDefault="00E44E74" w:rsidP="001038DE">
            <w:pPr>
              <w:spacing w:line="276" w:lineRule="auto"/>
              <w:ind w:firstLine="311"/>
              <w:rPr>
                <w:rFonts w:ascii="Arial Narrow" w:hAnsi="Arial Narrow" w:cs="Times New Roman"/>
                <w:sz w:val="20"/>
                <w:lang w:val="en-US"/>
              </w:rPr>
            </w:pPr>
            <w:proofErr w:type="spellStart"/>
            <w:r>
              <w:rPr>
                <w:rFonts w:ascii="Arial Narrow" w:hAnsi="Arial Narrow" w:cs="Times New Roman"/>
                <w:sz w:val="20"/>
                <w:lang w:val="en-US"/>
              </w:rPr>
              <w:t>Kelompok</w:t>
            </w:r>
            <w:proofErr w:type="spellEnd"/>
            <w:r>
              <w:rPr>
                <w:rFonts w:ascii="Arial Narrow" w:hAnsi="Arial Narrow" w:cs="Times New Roman"/>
                <w:sz w:val="20"/>
                <w:lang w:val="id-ID"/>
              </w:rPr>
              <w:t xml:space="preserve"> </w:t>
            </w:r>
            <w:proofErr w:type="spellStart"/>
            <w:r>
              <w:rPr>
                <w:rFonts w:ascii="Arial Narrow" w:hAnsi="Arial Narrow" w:cs="Times New Roman"/>
                <w:sz w:val="20"/>
                <w:lang w:val="en-US"/>
              </w:rPr>
              <w:t>Matakuliah</w:t>
            </w:r>
            <w:proofErr w:type="spellEnd"/>
            <w:r w:rsidRPr="00801B84">
              <w:rPr>
                <w:rFonts w:ascii="Arial Narrow" w:hAnsi="Arial Narrow" w:cs="Times New Roman"/>
                <w:sz w:val="20"/>
                <w:vertAlign w:val="superscript"/>
                <w:lang w:val="en-US"/>
              </w:rPr>
              <w:t>*)</w:t>
            </w:r>
          </w:p>
        </w:tc>
        <w:tc>
          <w:tcPr>
            <w:tcW w:w="262" w:type="dxa"/>
          </w:tcPr>
          <w:p w:rsidR="00E44E74" w:rsidRDefault="00E44E74" w:rsidP="001038DE">
            <w:pPr>
              <w:spacing w:line="276" w:lineRule="auto"/>
              <w:jc w:val="center"/>
              <w:rPr>
                <w:rFonts w:ascii="Arial Narrow" w:hAnsi="Arial Narrow" w:cs="Times New Roman"/>
                <w:sz w:val="20"/>
                <w:lang w:val="en-US"/>
              </w:rPr>
            </w:pPr>
            <w:r>
              <w:rPr>
                <w:rFonts w:ascii="Arial Narrow" w:hAnsi="Arial Narrow" w:cs="Times New Roman"/>
                <w:sz w:val="20"/>
                <w:lang w:val="en-US"/>
              </w:rPr>
              <w:t>:</w:t>
            </w:r>
          </w:p>
        </w:tc>
        <w:tc>
          <w:tcPr>
            <w:tcW w:w="3801" w:type="dxa"/>
            <w:gridSpan w:val="3"/>
          </w:tcPr>
          <w:p w:rsidR="00E44E74" w:rsidRPr="00B44D4C" w:rsidRDefault="00E44E74" w:rsidP="001038DE">
            <w:pPr>
              <w:spacing w:line="276" w:lineRule="auto"/>
              <w:jc w:val="center"/>
              <w:rPr>
                <w:rFonts w:ascii="Arial Narrow" w:hAnsi="Arial Narrow" w:cs="Times New Roman"/>
                <w:sz w:val="20"/>
                <w:lang w:val="en-US"/>
              </w:rPr>
            </w:pPr>
            <w:r w:rsidRPr="00B44D4C">
              <w:rPr>
                <w:rFonts w:ascii="Arial Narrow" w:hAnsi="Arial Narrow" w:cs="Times New Roman"/>
                <w:sz w:val="20"/>
                <w:lang w:val="en-US"/>
              </w:rPr>
              <w:t>MKU</w:t>
            </w:r>
          </w:p>
        </w:tc>
        <w:tc>
          <w:tcPr>
            <w:tcW w:w="1007" w:type="dxa"/>
          </w:tcPr>
          <w:p w:rsidR="00E44E74" w:rsidRPr="00B44D4C" w:rsidRDefault="00E44E74" w:rsidP="001038DE">
            <w:pPr>
              <w:spacing w:line="276" w:lineRule="auto"/>
              <w:jc w:val="center"/>
              <w:rPr>
                <w:rFonts w:ascii="Arial Narrow" w:hAnsi="Arial Narrow" w:cs="Times New Roman"/>
                <w:sz w:val="20"/>
                <w:lang w:val="en-US"/>
              </w:rPr>
            </w:pPr>
            <w:r w:rsidRPr="00B44D4C">
              <w:rPr>
                <w:rFonts w:ascii="Arial Narrow" w:hAnsi="Arial Narrow" w:cs="Times New Roman"/>
                <w:sz w:val="20"/>
                <w:lang w:val="en-US"/>
              </w:rPr>
              <w:t>MKDP</w:t>
            </w:r>
          </w:p>
        </w:tc>
        <w:tc>
          <w:tcPr>
            <w:tcW w:w="1965" w:type="dxa"/>
            <w:gridSpan w:val="3"/>
          </w:tcPr>
          <w:p w:rsidR="00E44E74" w:rsidRPr="00B44D4C" w:rsidRDefault="00E44E74" w:rsidP="001038DE">
            <w:pPr>
              <w:spacing w:line="276" w:lineRule="auto"/>
              <w:jc w:val="center"/>
              <w:rPr>
                <w:rFonts w:ascii="Arial Narrow" w:hAnsi="Arial Narrow" w:cs="Times New Roman"/>
                <w:sz w:val="20"/>
                <w:lang w:val="en-US"/>
              </w:rPr>
            </w:pPr>
            <w:r w:rsidRPr="00B44D4C">
              <w:rPr>
                <w:rFonts w:ascii="Arial Narrow" w:hAnsi="Arial Narrow" w:cs="Times New Roman"/>
                <w:sz w:val="20"/>
                <w:lang w:val="en-US"/>
              </w:rPr>
              <w:t>MKKF</w:t>
            </w:r>
          </w:p>
        </w:tc>
        <w:tc>
          <w:tcPr>
            <w:tcW w:w="1007" w:type="dxa"/>
            <w:gridSpan w:val="2"/>
          </w:tcPr>
          <w:p w:rsidR="00E44E74" w:rsidRPr="007239AC" w:rsidRDefault="00E44E74" w:rsidP="001038DE">
            <w:pPr>
              <w:spacing w:line="276" w:lineRule="auto"/>
              <w:jc w:val="center"/>
              <w:rPr>
                <w:rFonts w:ascii="Arial Narrow" w:hAnsi="Arial Narrow" w:cs="Times New Roman"/>
                <w:b/>
                <w:bCs/>
                <w:sz w:val="20"/>
                <w:lang w:val="en-US"/>
              </w:rPr>
            </w:pPr>
            <w:r w:rsidRPr="007239AC">
              <w:rPr>
                <w:rFonts w:ascii="Arial Narrow" w:hAnsi="Arial Narrow" w:cs="Times New Roman"/>
                <w:b/>
                <w:bCs/>
                <w:sz w:val="20"/>
                <w:lang w:val="en-US"/>
              </w:rPr>
              <w:t>MKKP</w:t>
            </w:r>
          </w:p>
        </w:tc>
        <w:tc>
          <w:tcPr>
            <w:tcW w:w="3049" w:type="dxa"/>
            <w:gridSpan w:val="2"/>
          </w:tcPr>
          <w:p w:rsidR="00E44E74" w:rsidRPr="00B44D4C" w:rsidRDefault="00E44E74" w:rsidP="001038DE">
            <w:pPr>
              <w:spacing w:line="276" w:lineRule="auto"/>
              <w:jc w:val="center"/>
              <w:rPr>
                <w:rFonts w:ascii="Arial Narrow" w:hAnsi="Arial Narrow" w:cs="Times New Roman"/>
                <w:sz w:val="20"/>
                <w:lang w:val="en-US"/>
              </w:rPr>
            </w:pPr>
            <w:r w:rsidRPr="00B44D4C">
              <w:rPr>
                <w:rFonts w:ascii="Arial Narrow" w:hAnsi="Arial Narrow" w:cs="Times New Roman"/>
                <w:sz w:val="20"/>
                <w:lang w:val="en-US"/>
              </w:rPr>
              <w:t>MKK</w:t>
            </w:r>
          </w:p>
        </w:tc>
      </w:tr>
      <w:tr w:rsidR="00E44E74" w:rsidRPr="00DC2C46" w:rsidTr="001038DE">
        <w:tc>
          <w:tcPr>
            <w:tcW w:w="2630" w:type="dxa"/>
            <w:gridSpan w:val="2"/>
          </w:tcPr>
          <w:p w:rsidR="00E44E74" w:rsidRDefault="00E44E74" w:rsidP="001038DE">
            <w:pPr>
              <w:spacing w:line="276" w:lineRule="auto"/>
              <w:ind w:firstLine="311"/>
              <w:rPr>
                <w:rFonts w:ascii="Arial Narrow" w:hAnsi="Arial Narrow" w:cs="Times New Roman"/>
                <w:sz w:val="20"/>
                <w:lang w:val="en-US"/>
              </w:rPr>
            </w:pPr>
            <w:proofErr w:type="spellStart"/>
            <w:r>
              <w:rPr>
                <w:rFonts w:ascii="Arial Narrow" w:hAnsi="Arial Narrow" w:cs="Times New Roman"/>
                <w:sz w:val="20"/>
                <w:lang w:val="en-US"/>
              </w:rPr>
              <w:t>Bobot</w:t>
            </w:r>
            <w:proofErr w:type="spellEnd"/>
            <w:r>
              <w:rPr>
                <w:rFonts w:ascii="Arial Narrow" w:hAnsi="Arial Narrow" w:cs="Times New Roman"/>
                <w:sz w:val="20"/>
                <w:lang w:val="en-US"/>
              </w:rPr>
              <w:t xml:space="preserve"> SKS</w:t>
            </w:r>
          </w:p>
        </w:tc>
        <w:tc>
          <w:tcPr>
            <w:tcW w:w="262" w:type="dxa"/>
          </w:tcPr>
          <w:p w:rsidR="00E44E74" w:rsidRDefault="00E44E74" w:rsidP="001038DE">
            <w:pPr>
              <w:spacing w:line="276" w:lineRule="auto"/>
              <w:jc w:val="center"/>
              <w:rPr>
                <w:rFonts w:ascii="Arial Narrow" w:hAnsi="Arial Narrow" w:cs="Times New Roman"/>
                <w:sz w:val="20"/>
                <w:lang w:val="en-US"/>
              </w:rPr>
            </w:pPr>
            <w:r>
              <w:rPr>
                <w:rFonts w:ascii="Arial Narrow" w:hAnsi="Arial Narrow" w:cs="Times New Roman"/>
                <w:sz w:val="20"/>
                <w:lang w:val="en-US"/>
              </w:rPr>
              <w:t>:</w:t>
            </w:r>
          </w:p>
        </w:tc>
        <w:tc>
          <w:tcPr>
            <w:tcW w:w="10829" w:type="dxa"/>
            <w:gridSpan w:val="11"/>
          </w:tcPr>
          <w:p w:rsidR="00E44E74" w:rsidRPr="00CF3E29" w:rsidRDefault="00E44E74" w:rsidP="001038DE">
            <w:pPr>
              <w:spacing w:line="276" w:lineRule="auto"/>
              <w:rPr>
                <w:rFonts w:ascii="Arial Narrow" w:hAnsi="Arial Narrow" w:cs="Times New Roman"/>
                <w:sz w:val="20"/>
                <w:lang w:val="id-ID"/>
              </w:rPr>
            </w:pPr>
            <w:r>
              <w:rPr>
                <w:rFonts w:ascii="Arial Narrow" w:hAnsi="Arial Narrow" w:cs="Times New Roman"/>
                <w:sz w:val="20"/>
                <w:lang w:val="id-ID"/>
              </w:rPr>
              <w:t>2</w:t>
            </w:r>
          </w:p>
        </w:tc>
      </w:tr>
      <w:tr w:rsidR="00E44E74" w:rsidRPr="00DC2C46" w:rsidTr="001038DE">
        <w:tc>
          <w:tcPr>
            <w:tcW w:w="2630" w:type="dxa"/>
            <w:gridSpan w:val="2"/>
          </w:tcPr>
          <w:p w:rsidR="00E44E74" w:rsidRDefault="00E44E74" w:rsidP="001038DE">
            <w:pPr>
              <w:spacing w:line="276" w:lineRule="auto"/>
              <w:ind w:firstLine="311"/>
              <w:rPr>
                <w:rFonts w:ascii="Arial Narrow" w:hAnsi="Arial Narrow" w:cs="Times New Roman"/>
                <w:sz w:val="20"/>
                <w:lang w:val="en-US"/>
              </w:rPr>
            </w:pPr>
            <w:proofErr w:type="spellStart"/>
            <w:r>
              <w:rPr>
                <w:rFonts w:ascii="Arial Narrow" w:hAnsi="Arial Narrow" w:cs="Times New Roman"/>
                <w:sz w:val="20"/>
                <w:lang w:val="en-US"/>
              </w:rPr>
              <w:t>Jenjang</w:t>
            </w:r>
            <w:proofErr w:type="spellEnd"/>
          </w:p>
        </w:tc>
        <w:tc>
          <w:tcPr>
            <w:tcW w:w="262" w:type="dxa"/>
          </w:tcPr>
          <w:p w:rsidR="00E44E74" w:rsidRDefault="00E44E74" w:rsidP="001038DE">
            <w:pPr>
              <w:spacing w:line="276" w:lineRule="auto"/>
              <w:jc w:val="center"/>
              <w:rPr>
                <w:rFonts w:ascii="Arial Narrow" w:hAnsi="Arial Narrow" w:cs="Times New Roman"/>
                <w:sz w:val="20"/>
                <w:lang w:val="en-US"/>
              </w:rPr>
            </w:pPr>
            <w:r>
              <w:rPr>
                <w:rFonts w:ascii="Arial Narrow" w:hAnsi="Arial Narrow" w:cs="Times New Roman"/>
                <w:sz w:val="20"/>
                <w:lang w:val="en-US"/>
              </w:rPr>
              <w:t>:</w:t>
            </w:r>
          </w:p>
        </w:tc>
        <w:tc>
          <w:tcPr>
            <w:tcW w:w="10829" w:type="dxa"/>
            <w:gridSpan w:val="11"/>
          </w:tcPr>
          <w:p w:rsidR="00E44E74" w:rsidRPr="00CF3E29" w:rsidRDefault="00E44E74" w:rsidP="001038DE">
            <w:pPr>
              <w:spacing w:line="276" w:lineRule="auto"/>
              <w:rPr>
                <w:rFonts w:ascii="Arial Narrow" w:hAnsi="Arial Narrow" w:cs="Times New Roman"/>
                <w:sz w:val="20"/>
                <w:lang w:val="id-ID"/>
              </w:rPr>
            </w:pPr>
            <w:r>
              <w:rPr>
                <w:rFonts w:ascii="Arial Narrow" w:hAnsi="Arial Narrow" w:cs="Times New Roman"/>
                <w:sz w:val="20"/>
                <w:lang w:val="id-ID"/>
              </w:rPr>
              <w:t>S1</w:t>
            </w:r>
          </w:p>
        </w:tc>
      </w:tr>
      <w:tr w:rsidR="00E44E74" w:rsidRPr="00DC2C46" w:rsidTr="001038DE">
        <w:tc>
          <w:tcPr>
            <w:tcW w:w="2630" w:type="dxa"/>
            <w:gridSpan w:val="2"/>
          </w:tcPr>
          <w:p w:rsidR="00E44E74" w:rsidRDefault="00E44E74" w:rsidP="001038DE">
            <w:pPr>
              <w:spacing w:line="276" w:lineRule="auto"/>
              <w:ind w:firstLine="311"/>
              <w:rPr>
                <w:rFonts w:ascii="Arial Narrow" w:hAnsi="Arial Narrow" w:cs="Times New Roman"/>
                <w:sz w:val="20"/>
                <w:lang w:val="en-US"/>
              </w:rPr>
            </w:pPr>
            <w:r>
              <w:rPr>
                <w:rFonts w:ascii="Arial Narrow" w:hAnsi="Arial Narrow" w:cs="Times New Roman"/>
                <w:sz w:val="20"/>
                <w:lang w:val="en-US"/>
              </w:rPr>
              <w:t>Semester</w:t>
            </w:r>
          </w:p>
        </w:tc>
        <w:tc>
          <w:tcPr>
            <w:tcW w:w="262" w:type="dxa"/>
          </w:tcPr>
          <w:p w:rsidR="00E44E74" w:rsidRDefault="00E44E74" w:rsidP="001038DE">
            <w:pPr>
              <w:spacing w:line="276" w:lineRule="auto"/>
              <w:jc w:val="center"/>
              <w:rPr>
                <w:rFonts w:ascii="Arial Narrow" w:hAnsi="Arial Narrow" w:cs="Times New Roman"/>
                <w:sz w:val="20"/>
                <w:lang w:val="en-US"/>
              </w:rPr>
            </w:pPr>
            <w:r>
              <w:rPr>
                <w:rFonts w:ascii="Arial Narrow" w:hAnsi="Arial Narrow" w:cs="Times New Roman"/>
                <w:sz w:val="20"/>
                <w:lang w:val="en-US"/>
              </w:rPr>
              <w:t>:</w:t>
            </w:r>
          </w:p>
        </w:tc>
        <w:tc>
          <w:tcPr>
            <w:tcW w:w="10829" w:type="dxa"/>
            <w:gridSpan w:val="11"/>
          </w:tcPr>
          <w:p w:rsidR="00E44E74" w:rsidRPr="00CF3E29" w:rsidRDefault="00E44E74" w:rsidP="001038DE">
            <w:pPr>
              <w:spacing w:line="276" w:lineRule="auto"/>
              <w:rPr>
                <w:rFonts w:ascii="Arial Narrow" w:hAnsi="Arial Narrow" w:cs="Times New Roman"/>
                <w:sz w:val="20"/>
                <w:lang w:val="id-ID"/>
              </w:rPr>
            </w:pPr>
            <w:r>
              <w:rPr>
                <w:rFonts w:ascii="Arial Narrow" w:hAnsi="Arial Narrow" w:cs="Times New Roman"/>
                <w:sz w:val="20"/>
                <w:lang w:val="id-ID"/>
              </w:rPr>
              <w:t>Ganjil / min. 5</w:t>
            </w:r>
          </w:p>
        </w:tc>
      </w:tr>
      <w:tr w:rsidR="00E44E74" w:rsidRPr="00DC2C46" w:rsidTr="001038DE">
        <w:tc>
          <w:tcPr>
            <w:tcW w:w="2630" w:type="dxa"/>
            <w:gridSpan w:val="2"/>
          </w:tcPr>
          <w:p w:rsidR="00E44E74" w:rsidRDefault="00E44E74" w:rsidP="001038DE">
            <w:pPr>
              <w:spacing w:line="276" w:lineRule="auto"/>
              <w:ind w:firstLine="311"/>
              <w:rPr>
                <w:rFonts w:ascii="Arial Narrow" w:hAnsi="Arial Narrow" w:cs="Times New Roman"/>
                <w:sz w:val="20"/>
                <w:lang w:val="en-US"/>
              </w:rPr>
            </w:pPr>
            <w:proofErr w:type="spellStart"/>
            <w:r>
              <w:rPr>
                <w:rFonts w:ascii="Arial Narrow" w:hAnsi="Arial Narrow" w:cs="Times New Roman"/>
                <w:sz w:val="20"/>
                <w:lang w:val="en-US"/>
              </w:rPr>
              <w:t>Prasyarat</w:t>
            </w:r>
            <w:proofErr w:type="spellEnd"/>
          </w:p>
        </w:tc>
        <w:tc>
          <w:tcPr>
            <w:tcW w:w="262" w:type="dxa"/>
          </w:tcPr>
          <w:p w:rsidR="00E44E74" w:rsidRDefault="00E44E74" w:rsidP="001038DE">
            <w:pPr>
              <w:spacing w:line="276" w:lineRule="auto"/>
              <w:jc w:val="center"/>
              <w:rPr>
                <w:rFonts w:ascii="Arial Narrow" w:hAnsi="Arial Narrow" w:cs="Times New Roman"/>
                <w:sz w:val="20"/>
                <w:lang w:val="en-US"/>
              </w:rPr>
            </w:pPr>
            <w:r>
              <w:rPr>
                <w:rFonts w:ascii="Arial Narrow" w:hAnsi="Arial Narrow" w:cs="Times New Roman"/>
                <w:sz w:val="20"/>
                <w:lang w:val="en-US"/>
              </w:rPr>
              <w:t>:</w:t>
            </w:r>
          </w:p>
        </w:tc>
        <w:tc>
          <w:tcPr>
            <w:tcW w:w="10829" w:type="dxa"/>
            <w:gridSpan w:val="11"/>
          </w:tcPr>
          <w:p w:rsidR="00E44E74" w:rsidRPr="00CF3E29" w:rsidRDefault="00E44E74" w:rsidP="001038DE">
            <w:pPr>
              <w:spacing w:line="276" w:lineRule="auto"/>
              <w:rPr>
                <w:rFonts w:ascii="Arial Narrow" w:hAnsi="Arial Narrow" w:cs="Times New Roman"/>
                <w:sz w:val="20"/>
                <w:lang w:val="id-ID"/>
              </w:rPr>
            </w:pPr>
            <w:r>
              <w:rPr>
                <w:rFonts w:ascii="Arial Narrow" w:hAnsi="Arial Narrow" w:cs="Times New Roman"/>
                <w:sz w:val="20"/>
                <w:lang w:val="id-ID"/>
              </w:rPr>
              <w:t>Psikologi Sosial 2,Psikologi Abnormal, Psikologi Klinis</w:t>
            </w:r>
          </w:p>
        </w:tc>
      </w:tr>
      <w:tr w:rsidR="00E44E74" w:rsidRPr="00DC2C46" w:rsidTr="006B6075">
        <w:tc>
          <w:tcPr>
            <w:tcW w:w="2630" w:type="dxa"/>
            <w:gridSpan w:val="2"/>
          </w:tcPr>
          <w:p w:rsidR="00E44E74" w:rsidRDefault="00E44E74" w:rsidP="001038DE">
            <w:pPr>
              <w:spacing w:line="276" w:lineRule="auto"/>
              <w:ind w:firstLine="311"/>
              <w:rPr>
                <w:rFonts w:ascii="Arial Narrow" w:hAnsi="Arial Narrow" w:cs="Times New Roman"/>
                <w:sz w:val="20"/>
                <w:lang w:val="en-US"/>
              </w:rPr>
            </w:pPr>
            <w:r>
              <w:rPr>
                <w:rFonts w:ascii="Arial Narrow" w:hAnsi="Arial Narrow" w:cs="Times New Roman"/>
                <w:sz w:val="20"/>
                <w:lang w:val="en-US"/>
              </w:rPr>
              <w:t>Status (</w:t>
            </w:r>
            <w:proofErr w:type="spellStart"/>
            <w:r>
              <w:rPr>
                <w:rFonts w:ascii="Arial Narrow" w:hAnsi="Arial Narrow" w:cs="Times New Roman"/>
                <w:sz w:val="20"/>
                <w:lang w:val="en-US"/>
              </w:rPr>
              <w:t>Wajib</w:t>
            </w:r>
            <w:proofErr w:type="spellEnd"/>
            <w:r>
              <w:rPr>
                <w:rFonts w:ascii="Arial Narrow" w:hAnsi="Arial Narrow" w:cs="Times New Roman"/>
                <w:sz w:val="20"/>
                <w:lang w:val="en-US"/>
              </w:rPr>
              <w:t>/</w:t>
            </w:r>
            <w:proofErr w:type="spellStart"/>
            <w:r>
              <w:rPr>
                <w:rFonts w:ascii="Arial Narrow" w:hAnsi="Arial Narrow" w:cs="Times New Roman"/>
                <w:sz w:val="20"/>
                <w:lang w:val="en-US"/>
              </w:rPr>
              <w:t>Pilihan</w:t>
            </w:r>
            <w:proofErr w:type="spellEnd"/>
            <w:r>
              <w:rPr>
                <w:rFonts w:ascii="Arial Narrow" w:hAnsi="Arial Narrow" w:cs="Times New Roman"/>
                <w:sz w:val="20"/>
                <w:lang w:val="en-US"/>
              </w:rPr>
              <w:t>)</w:t>
            </w:r>
            <w:r w:rsidRPr="00801B84">
              <w:rPr>
                <w:rFonts w:ascii="Arial Narrow" w:hAnsi="Arial Narrow" w:cs="Times New Roman"/>
                <w:sz w:val="20"/>
                <w:vertAlign w:val="superscript"/>
                <w:lang w:val="en-US"/>
              </w:rPr>
              <w:t xml:space="preserve"> *)</w:t>
            </w:r>
          </w:p>
        </w:tc>
        <w:tc>
          <w:tcPr>
            <w:tcW w:w="262" w:type="dxa"/>
          </w:tcPr>
          <w:p w:rsidR="00E44E74" w:rsidRDefault="00E44E74" w:rsidP="001038DE">
            <w:pPr>
              <w:spacing w:line="276" w:lineRule="auto"/>
              <w:jc w:val="center"/>
              <w:rPr>
                <w:rFonts w:ascii="Arial Narrow" w:hAnsi="Arial Narrow" w:cs="Times New Roman"/>
                <w:sz w:val="20"/>
                <w:lang w:val="en-US"/>
              </w:rPr>
            </w:pPr>
            <w:r>
              <w:rPr>
                <w:rFonts w:ascii="Arial Narrow" w:hAnsi="Arial Narrow" w:cs="Times New Roman"/>
                <w:sz w:val="20"/>
                <w:lang w:val="en-US"/>
              </w:rPr>
              <w:t>:</w:t>
            </w:r>
          </w:p>
        </w:tc>
        <w:tc>
          <w:tcPr>
            <w:tcW w:w="7375" w:type="dxa"/>
            <w:gridSpan w:val="8"/>
          </w:tcPr>
          <w:p w:rsidR="00E44E74" w:rsidRPr="00CF3E29" w:rsidRDefault="00E44E74" w:rsidP="001038DE">
            <w:pPr>
              <w:spacing w:line="276" w:lineRule="auto"/>
              <w:rPr>
                <w:rFonts w:ascii="Arial Narrow" w:hAnsi="Arial Narrow" w:cs="Times New Roman"/>
                <w:b/>
                <w:bCs/>
                <w:sz w:val="20"/>
                <w:lang w:val="id-ID"/>
              </w:rPr>
            </w:pPr>
            <w:r>
              <w:rPr>
                <w:rFonts w:ascii="Arial Narrow" w:hAnsi="Arial Narrow" w:cs="Times New Roman"/>
                <w:b/>
                <w:bCs/>
                <w:sz w:val="20"/>
                <w:lang w:val="id-ID"/>
              </w:rPr>
              <w:t>Pilihan</w:t>
            </w:r>
          </w:p>
        </w:tc>
        <w:tc>
          <w:tcPr>
            <w:tcW w:w="3454" w:type="dxa"/>
            <w:gridSpan w:val="3"/>
          </w:tcPr>
          <w:p w:rsidR="00E44E74" w:rsidRPr="00DC2C46" w:rsidRDefault="00E44E74" w:rsidP="001038DE">
            <w:pPr>
              <w:spacing w:line="276" w:lineRule="auto"/>
              <w:rPr>
                <w:rFonts w:ascii="Arial Narrow" w:hAnsi="Arial Narrow" w:cs="Times New Roman"/>
                <w:sz w:val="20"/>
                <w:lang w:val="en-US"/>
              </w:rPr>
            </w:pPr>
          </w:p>
        </w:tc>
      </w:tr>
      <w:tr w:rsidR="00E44E74" w:rsidRPr="00DC2C46" w:rsidTr="001038DE">
        <w:tc>
          <w:tcPr>
            <w:tcW w:w="2630" w:type="dxa"/>
            <w:gridSpan w:val="2"/>
          </w:tcPr>
          <w:p w:rsidR="00E44E74" w:rsidRDefault="00E44E74" w:rsidP="001038DE">
            <w:pPr>
              <w:spacing w:line="276" w:lineRule="auto"/>
              <w:ind w:firstLine="311"/>
              <w:rPr>
                <w:rFonts w:ascii="Arial Narrow" w:hAnsi="Arial Narrow" w:cs="Times New Roman"/>
                <w:sz w:val="20"/>
                <w:lang w:val="en-US"/>
              </w:rPr>
            </w:pPr>
            <w:proofErr w:type="spellStart"/>
            <w:r>
              <w:rPr>
                <w:rFonts w:ascii="Arial Narrow" w:hAnsi="Arial Narrow" w:cs="Times New Roman"/>
                <w:sz w:val="20"/>
                <w:lang w:val="en-US"/>
              </w:rPr>
              <w:t>Nama</w:t>
            </w:r>
            <w:proofErr w:type="spellEnd"/>
            <w:r>
              <w:rPr>
                <w:rFonts w:ascii="Arial Narrow" w:hAnsi="Arial Narrow" w:cs="Times New Roman"/>
                <w:sz w:val="20"/>
                <w:lang w:val="en-US"/>
              </w:rPr>
              <w:t xml:space="preserve"> </w:t>
            </w:r>
            <w:proofErr w:type="spellStart"/>
            <w:r>
              <w:rPr>
                <w:rFonts w:ascii="Arial Narrow" w:hAnsi="Arial Narrow" w:cs="Times New Roman"/>
                <w:sz w:val="20"/>
                <w:lang w:val="en-US"/>
              </w:rPr>
              <w:t>dan</w:t>
            </w:r>
            <w:proofErr w:type="spellEnd"/>
            <w:r>
              <w:rPr>
                <w:rFonts w:ascii="Arial Narrow" w:hAnsi="Arial Narrow" w:cs="Times New Roman"/>
                <w:sz w:val="20"/>
                <w:lang w:val="en-US"/>
              </w:rPr>
              <w:t xml:space="preserve"> </w:t>
            </w:r>
            <w:proofErr w:type="spellStart"/>
            <w:r>
              <w:rPr>
                <w:rFonts w:ascii="Arial Narrow" w:hAnsi="Arial Narrow" w:cs="Times New Roman"/>
                <w:sz w:val="20"/>
                <w:lang w:val="en-US"/>
              </w:rPr>
              <w:t>Kode</w:t>
            </w:r>
            <w:proofErr w:type="spellEnd"/>
            <w:r>
              <w:rPr>
                <w:rFonts w:ascii="Arial Narrow" w:hAnsi="Arial Narrow" w:cs="Times New Roman"/>
                <w:sz w:val="20"/>
                <w:lang w:val="en-US"/>
              </w:rPr>
              <w:t xml:space="preserve"> </w:t>
            </w:r>
            <w:proofErr w:type="spellStart"/>
            <w:r>
              <w:rPr>
                <w:rFonts w:ascii="Arial Narrow" w:hAnsi="Arial Narrow" w:cs="Times New Roman"/>
                <w:sz w:val="20"/>
                <w:lang w:val="en-US"/>
              </w:rPr>
              <w:t>Dosen</w:t>
            </w:r>
            <w:proofErr w:type="spellEnd"/>
          </w:p>
        </w:tc>
        <w:tc>
          <w:tcPr>
            <w:tcW w:w="262" w:type="dxa"/>
          </w:tcPr>
          <w:p w:rsidR="00E44E74" w:rsidRDefault="00E44E74" w:rsidP="001038DE">
            <w:pPr>
              <w:spacing w:line="276" w:lineRule="auto"/>
              <w:jc w:val="center"/>
              <w:rPr>
                <w:rFonts w:ascii="Arial Narrow" w:hAnsi="Arial Narrow" w:cs="Times New Roman"/>
                <w:sz w:val="20"/>
                <w:lang w:val="en-US"/>
              </w:rPr>
            </w:pPr>
            <w:r>
              <w:rPr>
                <w:rFonts w:ascii="Arial Narrow" w:hAnsi="Arial Narrow" w:cs="Times New Roman"/>
                <w:sz w:val="20"/>
                <w:lang w:val="en-US"/>
              </w:rPr>
              <w:t>:</w:t>
            </w:r>
          </w:p>
        </w:tc>
        <w:tc>
          <w:tcPr>
            <w:tcW w:w="7375" w:type="dxa"/>
            <w:gridSpan w:val="8"/>
          </w:tcPr>
          <w:p w:rsidR="00E44E74" w:rsidRPr="00CF3E29" w:rsidRDefault="00E44E74" w:rsidP="001038DE">
            <w:pPr>
              <w:spacing w:line="276" w:lineRule="auto"/>
              <w:rPr>
                <w:rFonts w:ascii="Arial Narrow" w:hAnsi="Arial Narrow" w:cs="Times New Roman"/>
                <w:sz w:val="20"/>
                <w:lang w:val="id-ID"/>
              </w:rPr>
            </w:pPr>
            <w:r>
              <w:rPr>
                <w:rFonts w:ascii="Arial Narrow" w:hAnsi="Arial Narrow" w:cs="Times New Roman"/>
                <w:sz w:val="20"/>
                <w:lang w:val="id-ID"/>
              </w:rPr>
              <w:t>Sitti Chotidjah, M.A., Psikolog</w:t>
            </w:r>
          </w:p>
        </w:tc>
        <w:tc>
          <w:tcPr>
            <w:tcW w:w="3454" w:type="dxa"/>
            <w:gridSpan w:val="3"/>
          </w:tcPr>
          <w:p w:rsidR="00E44E74" w:rsidRPr="00CF3E29" w:rsidRDefault="00E44E74" w:rsidP="001038DE">
            <w:pPr>
              <w:spacing w:line="276" w:lineRule="auto"/>
              <w:rPr>
                <w:rFonts w:ascii="Arial Narrow" w:hAnsi="Arial Narrow" w:cs="Times New Roman"/>
                <w:sz w:val="20"/>
                <w:lang w:val="id-ID"/>
              </w:rPr>
            </w:pPr>
            <w:r>
              <w:rPr>
                <w:rFonts w:ascii="Arial Narrow" w:hAnsi="Arial Narrow" w:cs="Times New Roman"/>
                <w:sz w:val="20"/>
                <w:lang w:val="id-ID"/>
              </w:rPr>
              <w:t>2482</w:t>
            </w:r>
          </w:p>
        </w:tc>
      </w:tr>
      <w:tr w:rsidR="00E44E74" w:rsidRPr="00DC2C46" w:rsidTr="001038DE">
        <w:tc>
          <w:tcPr>
            <w:tcW w:w="13721" w:type="dxa"/>
            <w:gridSpan w:val="14"/>
          </w:tcPr>
          <w:p w:rsidR="00E44E74" w:rsidRDefault="00E44E74" w:rsidP="001038DE">
            <w:pPr>
              <w:rPr>
                <w:rFonts w:ascii="Arial Narrow" w:hAnsi="Arial Narrow" w:cs="Times New Roman"/>
                <w:b/>
                <w:sz w:val="20"/>
                <w:lang w:val="id-ID"/>
              </w:rPr>
            </w:pPr>
          </w:p>
          <w:p w:rsidR="00E44E74" w:rsidRPr="003B04BD" w:rsidRDefault="00E44E74" w:rsidP="001038DE">
            <w:pPr>
              <w:rPr>
                <w:rFonts w:ascii="Arial Narrow" w:hAnsi="Arial Narrow" w:cs="Times New Roman"/>
                <w:b/>
                <w:sz w:val="20"/>
                <w:lang w:val="id-ID"/>
              </w:rPr>
            </w:pPr>
          </w:p>
          <w:p w:rsidR="00E44E74" w:rsidRPr="006B128E" w:rsidRDefault="00E44E74" w:rsidP="001038DE">
            <w:pPr>
              <w:pStyle w:val="ListParagraph"/>
              <w:numPr>
                <w:ilvl w:val="0"/>
                <w:numId w:val="1"/>
              </w:numPr>
              <w:ind w:left="311" w:hanging="311"/>
              <w:rPr>
                <w:rFonts w:ascii="Arial Narrow" w:hAnsi="Arial Narrow" w:cs="Times New Roman"/>
                <w:b/>
                <w:sz w:val="20"/>
                <w:lang w:val="en-US"/>
              </w:rPr>
            </w:pPr>
            <w:proofErr w:type="spellStart"/>
            <w:r>
              <w:rPr>
                <w:rFonts w:ascii="Arial Narrow" w:hAnsi="Arial Narrow" w:cs="Times New Roman"/>
                <w:b/>
                <w:sz w:val="20"/>
                <w:lang w:val="en-US"/>
              </w:rPr>
              <w:lastRenderedPageBreak/>
              <w:t>Deskripsi</w:t>
            </w:r>
            <w:proofErr w:type="spellEnd"/>
            <w:r>
              <w:rPr>
                <w:rFonts w:ascii="Arial Narrow" w:hAnsi="Arial Narrow" w:cs="Times New Roman"/>
                <w:b/>
                <w:sz w:val="20"/>
                <w:lang w:val="id-ID"/>
              </w:rPr>
              <w:t xml:space="preserve"> </w:t>
            </w:r>
            <w:r w:rsidRPr="00DC2C46">
              <w:rPr>
                <w:rFonts w:ascii="Arial Narrow" w:hAnsi="Arial Narrow" w:cs="Times New Roman"/>
                <w:b/>
                <w:sz w:val="20"/>
                <w:lang w:val="en-US"/>
              </w:rPr>
              <w:t>Mata</w:t>
            </w:r>
            <w:r>
              <w:rPr>
                <w:rFonts w:ascii="Arial Narrow" w:hAnsi="Arial Narrow" w:cs="Times New Roman"/>
                <w:b/>
                <w:sz w:val="20"/>
                <w:lang w:val="id-ID"/>
              </w:rPr>
              <w:t xml:space="preserve"> </w:t>
            </w:r>
            <w:proofErr w:type="spellStart"/>
            <w:r w:rsidRPr="00DC2C46">
              <w:rPr>
                <w:rFonts w:ascii="Arial Narrow" w:hAnsi="Arial Narrow" w:cs="Times New Roman"/>
                <w:b/>
                <w:sz w:val="20"/>
                <w:lang w:val="en-US"/>
              </w:rPr>
              <w:t>kuliah</w:t>
            </w:r>
            <w:proofErr w:type="spellEnd"/>
          </w:p>
          <w:p w:rsidR="00E44E74" w:rsidRDefault="00E44E74" w:rsidP="001038DE">
            <w:pPr>
              <w:pStyle w:val="ListParagraph"/>
              <w:ind w:left="311"/>
              <w:rPr>
                <w:rFonts w:ascii="Arial Narrow" w:hAnsi="Arial Narrow" w:cs="Times New Roman"/>
                <w:b/>
                <w:sz w:val="20"/>
                <w:lang w:val="en-US"/>
              </w:rPr>
            </w:pPr>
          </w:p>
          <w:p w:rsidR="00E44E74" w:rsidRPr="00754246" w:rsidRDefault="00E44E74" w:rsidP="001038DE">
            <w:pPr>
              <w:ind w:left="311"/>
              <w:jc w:val="both"/>
              <w:rPr>
                <w:rFonts w:ascii="Arial Narrow" w:hAnsi="Arial Narrow" w:cs="Times New Roman"/>
                <w:sz w:val="20"/>
                <w:lang w:val="id-ID"/>
              </w:rPr>
            </w:pPr>
            <w:r>
              <w:rPr>
                <w:rFonts w:ascii="Arial Narrow" w:hAnsi="Arial Narrow" w:cs="Times New Roman"/>
                <w:sz w:val="20"/>
                <w:lang w:val="en-US"/>
              </w:rPr>
              <w:t>Mata</w:t>
            </w:r>
            <w:r>
              <w:rPr>
                <w:rFonts w:ascii="Arial Narrow" w:hAnsi="Arial Narrow" w:cs="Times New Roman"/>
                <w:sz w:val="20"/>
                <w:lang w:val="id-ID"/>
              </w:rPr>
              <w:t xml:space="preserve"> </w:t>
            </w:r>
            <w:proofErr w:type="spellStart"/>
            <w:r>
              <w:rPr>
                <w:rFonts w:ascii="Arial Narrow" w:hAnsi="Arial Narrow" w:cs="Times New Roman"/>
                <w:sz w:val="20"/>
                <w:lang w:val="en-US"/>
              </w:rPr>
              <w:t>kuliah</w:t>
            </w:r>
            <w:proofErr w:type="spellEnd"/>
            <w:r>
              <w:rPr>
                <w:rFonts w:ascii="Arial Narrow" w:hAnsi="Arial Narrow" w:cs="Times New Roman"/>
                <w:sz w:val="20"/>
                <w:lang w:val="id-ID"/>
              </w:rPr>
              <w:t xml:space="preserve"> </w:t>
            </w:r>
            <w:proofErr w:type="spellStart"/>
            <w:r>
              <w:rPr>
                <w:rFonts w:ascii="Arial Narrow" w:hAnsi="Arial Narrow" w:cs="Times New Roman"/>
                <w:sz w:val="20"/>
                <w:lang w:val="en-US"/>
              </w:rPr>
              <w:t>ini</w:t>
            </w:r>
            <w:proofErr w:type="spellEnd"/>
            <w:r>
              <w:rPr>
                <w:rFonts w:ascii="Arial Narrow" w:hAnsi="Arial Narrow" w:cs="Times New Roman"/>
                <w:sz w:val="20"/>
                <w:lang w:val="id-ID"/>
              </w:rPr>
              <w:t xml:space="preserve"> </w:t>
            </w:r>
            <w:proofErr w:type="spellStart"/>
            <w:r>
              <w:rPr>
                <w:rFonts w:ascii="Arial Narrow" w:hAnsi="Arial Narrow" w:cs="Times New Roman"/>
                <w:sz w:val="20"/>
                <w:lang w:val="en-US"/>
              </w:rPr>
              <w:t>merupakan</w:t>
            </w:r>
            <w:proofErr w:type="spellEnd"/>
            <w:r>
              <w:rPr>
                <w:rFonts w:ascii="Arial Narrow" w:hAnsi="Arial Narrow" w:cs="Times New Roman"/>
                <w:sz w:val="20"/>
                <w:lang w:val="id-ID"/>
              </w:rPr>
              <w:t xml:space="preserve"> mata kuliah pilihan yang mengkaji definisi bencana, jenis bencana dan cara mengelola situasi saat bencana serta melakukan intervensi pada korban dan atau relawan bencana melalui pendekatan individual maupun komunitas dengan menerapkan keilmuan psikologi sosial, klinis, konseling serta bidang ilmu psikologi lainnya. Pada perkuliahan ini juga dibahas tentang etika penelitian yang dapat dilakukan kepada penyintas dan saat situasi bencana. Mata kuliah ini diharapkan selain memberikan pemahaman kepada mahasiswa tentang situasi dan kondisi psikologis saat bencana, diharapkan mereka juga dapat memahami dan melakukan program penyuluhan mitigasi, intervensi dan melakukan penelitian terkait bencana alam yang sering terjadi di Indonesia.</w:t>
            </w:r>
          </w:p>
          <w:p w:rsidR="00E44E74" w:rsidRPr="00801B84" w:rsidRDefault="00E44E74" w:rsidP="001038DE">
            <w:pPr>
              <w:ind w:left="311"/>
              <w:rPr>
                <w:rFonts w:ascii="Arial Narrow" w:hAnsi="Arial Narrow" w:cs="Times New Roman"/>
                <w:sz w:val="20"/>
                <w:lang w:val="en-US"/>
              </w:rPr>
            </w:pPr>
          </w:p>
        </w:tc>
      </w:tr>
      <w:tr w:rsidR="00E44E74" w:rsidRPr="00DC2C46" w:rsidTr="001038DE">
        <w:tc>
          <w:tcPr>
            <w:tcW w:w="13721" w:type="dxa"/>
            <w:gridSpan w:val="14"/>
          </w:tcPr>
          <w:p w:rsidR="00E44E74" w:rsidRPr="00DC2C46" w:rsidRDefault="00E44E74" w:rsidP="001038DE">
            <w:pPr>
              <w:rPr>
                <w:rFonts w:ascii="Arial Narrow" w:hAnsi="Arial Narrow" w:cs="Times New Roman"/>
                <w:b/>
                <w:sz w:val="20"/>
                <w:lang w:val="en-US"/>
              </w:rPr>
            </w:pPr>
          </w:p>
          <w:p w:rsidR="00E44E74" w:rsidRPr="003B04BD" w:rsidRDefault="00E44E74" w:rsidP="001038DE">
            <w:pPr>
              <w:pStyle w:val="ListParagraph"/>
              <w:numPr>
                <w:ilvl w:val="0"/>
                <w:numId w:val="1"/>
              </w:numPr>
              <w:ind w:left="311" w:hanging="311"/>
              <w:rPr>
                <w:rFonts w:ascii="Arial Narrow" w:hAnsi="Arial Narrow" w:cs="Times New Roman"/>
                <w:b/>
                <w:sz w:val="20"/>
                <w:lang w:val="en-US"/>
              </w:rPr>
            </w:pPr>
            <w:proofErr w:type="spellStart"/>
            <w:r>
              <w:rPr>
                <w:rFonts w:ascii="Arial Narrow" w:hAnsi="Arial Narrow" w:cs="Times New Roman"/>
                <w:b/>
                <w:sz w:val="20"/>
                <w:lang w:val="en-US"/>
              </w:rPr>
              <w:t>Capaian</w:t>
            </w:r>
            <w:proofErr w:type="spellEnd"/>
            <w:r>
              <w:rPr>
                <w:rFonts w:ascii="Arial Narrow" w:hAnsi="Arial Narrow" w:cs="Times New Roman"/>
                <w:b/>
                <w:sz w:val="20"/>
                <w:lang w:val="en-US"/>
              </w:rPr>
              <w:t xml:space="preserve"> </w:t>
            </w:r>
            <w:proofErr w:type="spellStart"/>
            <w:r>
              <w:rPr>
                <w:rFonts w:ascii="Arial Narrow" w:hAnsi="Arial Narrow" w:cs="Times New Roman"/>
                <w:b/>
                <w:sz w:val="20"/>
                <w:lang w:val="en-US"/>
              </w:rPr>
              <w:t>Pembelajaran</w:t>
            </w:r>
            <w:proofErr w:type="spellEnd"/>
            <w:r>
              <w:rPr>
                <w:rFonts w:ascii="Arial Narrow" w:hAnsi="Arial Narrow" w:cs="Times New Roman"/>
                <w:b/>
                <w:sz w:val="20"/>
                <w:lang w:val="en-US"/>
              </w:rPr>
              <w:t xml:space="preserve"> Program </w:t>
            </w:r>
            <w:proofErr w:type="spellStart"/>
            <w:r>
              <w:rPr>
                <w:rFonts w:ascii="Arial Narrow" w:hAnsi="Arial Narrow" w:cs="Times New Roman"/>
                <w:b/>
                <w:sz w:val="20"/>
                <w:lang w:val="en-US"/>
              </w:rPr>
              <w:t>Studi</w:t>
            </w:r>
            <w:proofErr w:type="spellEnd"/>
            <w:r>
              <w:rPr>
                <w:rFonts w:ascii="Arial Narrow" w:hAnsi="Arial Narrow" w:cs="Times New Roman"/>
                <w:b/>
                <w:sz w:val="20"/>
                <w:lang w:val="en-US"/>
              </w:rPr>
              <w:t xml:space="preserve"> (CPPS) – </w:t>
            </w:r>
            <w:r w:rsidRPr="00801B84">
              <w:rPr>
                <w:rFonts w:ascii="Arial Narrow" w:hAnsi="Arial Narrow" w:cs="Times New Roman"/>
                <w:b/>
                <w:i/>
                <w:sz w:val="20"/>
                <w:lang w:val="en-US"/>
              </w:rPr>
              <w:t>Program Learning Outcome</w:t>
            </w:r>
            <w:r>
              <w:rPr>
                <w:rFonts w:ascii="Arial Narrow" w:hAnsi="Arial Narrow" w:cs="Times New Roman"/>
                <w:b/>
                <w:sz w:val="20"/>
                <w:lang w:val="en-US"/>
              </w:rPr>
              <w:t xml:space="preserve"> (PLO)</w:t>
            </w:r>
          </w:p>
          <w:p w:rsidR="00E44E74" w:rsidRPr="003B04BD" w:rsidRDefault="00E44E74" w:rsidP="001038DE">
            <w:pPr>
              <w:pStyle w:val="ListParagraph"/>
              <w:ind w:left="311"/>
              <w:rPr>
                <w:rFonts w:ascii="Arial Narrow" w:hAnsi="Arial Narrow" w:cs="Times New Roman"/>
                <w:b/>
                <w:sz w:val="20"/>
                <w:lang w:val="en-US"/>
              </w:rPr>
            </w:pPr>
          </w:p>
          <w:p w:rsidR="00E44E74" w:rsidRPr="003B04BD" w:rsidRDefault="00E44E74" w:rsidP="001038DE">
            <w:pPr>
              <w:pStyle w:val="ListParagraph"/>
              <w:ind w:left="311"/>
              <w:jc w:val="both"/>
              <w:rPr>
                <w:rFonts w:ascii="Arial Narrow" w:hAnsi="Arial Narrow" w:cs="Times New Roman"/>
                <w:sz w:val="20"/>
                <w:lang w:val="id-ID"/>
              </w:rPr>
            </w:pPr>
            <w:r w:rsidRPr="003B04BD">
              <w:rPr>
                <w:rFonts w:ascii="Arial Narrow" w:hAnsi="Arial Narrow" w:cs="Times New Roman"/>
                <w:sz w:val="20"/>
                <w:lang w:val="id-ID"/>
              </w:rPr>
              <w:t>Setelah mengikuti kegiatan perkuliahan ini, mahasiswa diharapkan menguasai prinsip-prinsp pendekatan komunitas dalam mengupayakan peningkatan</w:t>
            </w:r>
            <w:r>
              <w:rPr>
                <w:rFonts w:ascii="Arial Narrow" w:hAnsi="Arial Narrow" w:cs="Times New Roman"/>
                <w:sz w:val="20"/>
                <w:lang w:val="id-ID"/>
              </w:rPr>
              <w:t xml:space="preserve"> kesehatan mental pada situasi dan kondisi bencana.</w:t>
            </w:r>
          </w:p>
          <w:p w:rsidR="00E44E74" w:rsidRPr="003B04BD" w:rsidRDefault="00E44E74" w:rsidP="001038DE">
            <w:pPr>
              <w:ind w:left="311"/>
              <w:jc w:val="both"/>
              <w:rPr>
                <w:rFonts w:ascii="Arial Narrow" w:hAnsi="Arial Narrow" w:cs="Times New Roman"/>
                <w:sz w:val="20"/>
                <w:lang w:val="id-ID"/>
              </w:rPr>
            </w:pPr>
          </w:p>
          <w:p w:rsidR="00E44E74" w:rsidRPr="00801B84" w:rsidRDefault="00E44E74" w:rsidP="001038DE">
            <w:pPr>
              <w:ind w:left="311"/>
              <w:rPr>
                <w:rFonts w:ascii="Arial Narrow" w:hAnsi="Arial Narrow" w:cs="Times New Roman"/>
                <w:sz w:val="20"/>
                <w:lang w:val="en-US"/>
              </w:rPr>
            </w:pPr>
          </w:p>
        </w:tc>
      </w:tr>
      <w:tr w:rsidR="00E44E74" w:rsidRPr="00DC2C46" w:rsidTr="001038DE">
        <w:tc>
          <w:tcPr>
            <w:tcW w:w="13721" w:type="dxa"/>
            <w:gridSpan w:val="14"/>
          </w:tcPr>
          <w:p w:rsidR="00E44E74" w:rsidRPr="00DC2C46" w:rsidRDefault="00E44E74" w:rsidP="001038DE">
            <w:pPr>
              <w:rPr>
                <w:rFonts w:ascii="Arial Narrow" w:hAnsi="Arial Narrow" w:cs="Times New Roman"/>
                <w:b/>
                <w:sz w:val="20"/>
                <w:lang w:val="en-US"/>
              </w:rPr>
            </w:pPr>
          </w:p>
          <w:p w:rsidR="00E44E74" w:rsidRPr="003B04BD" w:rsidRDefault="00E44E74" w:rsidP="001038DE">
            <w:pPr>
              <w:pStyle w:val="ListParagraph"/>
              <w:numPr>
                <w:ilvl w:val="0"/>
                <w:numId w:val="1"/>
              </w:numPr>
              <w:ind w:left="311" w:hanging="311"/>
              <w:rPr>
                <w:rFonts w:ascii="Arial Narrow" w:hAnsi="Arial Narrow" w:cs="Times New Roman"/>
                <w:b/>
                <w:sz w:val="20"/>
                <w:lang w:val="en-US"/>
              </w:rPr>
            </w:pPr>
            <w:proofErr w:type="spellStart"/>
            <w:r>
              <w:rPr>
                <w:rFonts w:ascii="Arial Narrow" w:hAnsi="Arial Narrow" w:cs="Times New Roman"/>
                <w:b/>
                <w:sz w:val="20"/>
                <w:lang w:val="en-US"/>
              </w:rPr>
              <w:t>Capaian</w:t>
            </w:r>
            <w:proofErr w:type="spellEnd"/>
            <w:r>
              <w:rPr>
                <w:rFonts w:ascii="Arial Narrow" w:hAnsi="Arial Narrow" w:cs="Times New Roman"/>
                <w:b/>
                <w:sz w:val="20"/>
                <w:lang w:val="id-ID"/>
              </w:rPr>
              <w:t xml:space="preserve"> </w:t>
            </w:r>
            <w:proofErr w:type="spellStart"/>
            <w:r>
              <w:rPr>
                <w:rFonts w:ascii="Arial Narrow" w:hAnsi="Arial Narrow" w:cs="Times New Roman"/>
                <w:b/>
                <w:sz w:val="20"/>
                <w:lang w:val="en-US"/>
              </w:rPr>
              <w:t>Pembelajaran</w:t>
            </w:r>
            <w:proofErr w:type="spellEnd"/>
            <w:r>
              <w:rPr>
                <w:rFonts w:ascii="Arial Narrow" w:hAnsi="Arial Narrow" w:cs="Times New Roman"/>
                <w:b/>
                <w:sz w:val="20"/>
                <w:lang w:val="id-ID"/>
              </w:rPr>
              <w:t xml:space="preserve"> </w:t>
            </w:r>
            <w:proofErr w:type="spellStart"/>
            <w:r>
              <w:rPr>
                <w:rFonts w:ascii="Arial Narrow" w:hAnsi="Arial Narrow" w:cs="Times New Roman"/>
                <w:b/>
                <w:sz w:val="20"/>
                <w:lang w:val="en-US"/>
              </w:rPr>
              <w:t>Matakuliah</w:t>
            </w:r>
            <w:proofErr w:type="spellEnd"/>
            <w:r>
              <w:rPr>
                <w:rFonts w:ascii="Arial Narrow" w:hAnsi="Arial Narrow" w:cs="Times New Roman"/>
                <w:b/>
                <w:sz w:val="20"/>
                <w:lang w:val="en-US"/>
              </w:rPr>
              <w:t xml:space="preserve"> (CPM) – </w:t>
            </w:r>
            <w:r>
              <w:rPr>
                <w:rFonts w:ascii="Arial Narrow" w:hAnsi="Arial Narrow" w:cs="Times New Roman"/>
                <w:b/>
                <w:i/>
                <w:sz w:val="20"/>
                <w:lang w:val="en-US"/>
              </w:rPr>
              <w:t xml:space="preserve">Course </w:t>
            </w:r>
            <w:r w:rsidRPr="00801B84">
              <w:rPr>
                <w:rFonts w:ascii="Arial Narrow" w:hAnsi="Arial Narrow" w:cs="Times New Roman"/>
                <w:b/>
                <w:i/>
                <w:sz w:val="20"/>
                <w:lang w:val="en-US"/>
              </w:rPr>
              <w:t>Learning Outcome</w:t>
            </w:r>
            <w:r>
              <w:rPr>
                <w:rFonts w:ascii="Arial Narrow" w:hAnsi="Arial Narrow" w:cs="Times New Roman"/>
                <w:b/>
                <w:sz w:val="20"/>
                <w:lang w:val="en-US"/>
              </w:rPr>
              <w:t xml:space="preserve"> (CLO)</w:t>
            </w:r>
          </w:p>
          <w:p w:rsidR="00E44E74" w:rsidRDefault="00E44E74" w:rsidP="001038DE">
            <w:pPr>
              <w:pStyle w:val="ListParagraph"/>
              <w:ind w:left="311"/>
              <w:rPr>
                <w:rFonts w:ascii="Arial Narrow" w:hAnsi="Arial Narrow" w:cs="Times New Roman"/>
                <w:b/>
                <w:sz w:val="20"/>
                <w:lang w:val="id-ID"/>
              </w:rPr>
            </w:pPr>
          </w:p>
          <w:p w:rsidR="00E44E74" w:rsidRPr="00DF7C5C" w:rsidRDefault="00E44E74" w:rsidP="001038DE">
            <w:pPr>
              <w:pStyle w:val="ListParagraph"/>
              <w:ind w:left="311"/>
              <w:rPr>
                <w:rFonts w:ascii="Arial Narrow" w:hAnsi="Arial Narrow" w:cs="Times New Roman"/>
                <w:sz w:val="20"/>
                <w:szCs w:val="20"/>
                <w:lang w:val="id-ID"/>
              </w:rPr>
            </w:pPr>
            <w:r w:rsidRPr="00DF7C5C">
              <w:rPr>
                <w:rFonts w:ascii="Arial Narrow" w:hAnsi="Arial Narrow" w:cs="Times New Roman"/>
                <w:sz w:val="20"/>
                <w:szCs w:val="20"/>
                <w:lang w:val="id-ID"/>
              </w:rPr>
              <w:t>Mahasiswa memiliki pemahaman akan:</w:t>
            </w:r>
          </w:p>
          <w:p w:rsidR="00E44E74" w:rsidRPr="00DF7C5C" w:rsidRDefault="00E44E74" w:rsidP="001038DE">
            <w:pPr>
              <w:pStyle w:val="ListParagraph"/>
              <w:numPr>
                <w:ilvl w:val="0"/>
                <w:numId w:val="2"/>
              </w:numPr>
              <w:rPr>
                <w:rFonts w:ascii="Arial Narrow" w:hAnsi="Arial Narrow" w:cs="Times New Roman"/>
                <w:sz w:val="20"/>
                <w:szCs w:val="20"/>
                <w:lang w:val="id-ID"/>
              </w:rPr>
            </w:pPr>
            <w:r w:rsidRPr="00DF7C5C">
              <w:rPr>
                <w:rFonts w:ascii="Arial Narrow" w:hAnsi="Arial Narrow" w:cs="Times New Roman"/>
                <w:sz w:val="20"/>
                <w:szCs w:val="20"/>
                <w:lang w:val="id-ID"/>
              </w:rPr>
              <w:t>Definisi, fekuensi, jenis</w:t>
            </w:r>
            <w:r>
              <w:rPr>
                <w:rFonts w:ascii="Arial Narrow" w:hAnsi="Arial Narrow" w:cs="Times New Roman"/>
                <w:sz w:val="20"/>
                <w:szCs w:val="20"/>
                <w:lang w:val="id-ID"/>
              </w:rPr>
              <w:t xml:space="preserve"> dan </w:t>
            </w:r>
          </w:p>
          <w:p w:rsidR="00E44E74" w:rsidRDefault="00E44E74" w:rsidP="001038DE">
            <w:pPr>
              <w:pStyle w:val="ListParagraph"/>
              <w:numPr>
                <w:ilvl w:val="0"/>
                <w:numId w:val="2"/>
              </w:numPr>
              <w:rPr>
                <w:rFonts w:ascii="Arial Narrow" w:hAnsi="Arial Narrow" w:cs="Times New Roman"/>
                <w:sz w:val="20"/>
                <w:szCs w:val="20"/>
                <w:lang w:val="id-ID"/>
              </w:rPr>
            </w:pPr>
            <w:r>
              <w:rPr>
                <w:rFonts w:ascii="Arial Narrow" w:hAnsi="Arial Narrow" w:cs="Times New Roman"/>
                <w:sz w:val="20"/>
                <w:szCs w:val="20"/>
                <w:lang w:val="id-ID"/>
              </w:rPr>
              <w:t xml:space="preserve">Tahap bencana serta dampak bencana terhadap </w:t>
            </w:r>
            <w:r w:rsidRPr="00DF7C5C">
              <w:rPr>
                <w:rFonts w:ascii="Arial Narrow" w:hAnsi="Arial Narrow" w:cs="Times New Roman"/>
                <w:sz w:val="20"/>
                <w:szCs w:val="20"/>
                <w:lang w:val="id-ID"/>
              </w:rPr>
              <w:t xml:space="preserve">kesehatan mental saat bencana </w:t>
            </w:r>
          </w:p>
          <w:p w:rsidR="00E44E74" w:rsidRDefault="00E44E74" w:rsidP="001038DE">
            <w:pPr>
              <w:pStyle w:val="ListParagraph"/>
              <w:numPr>
                <w:ilvl w:val="0"/>
                <w:numId w:val="2"/>
              </w:numPr>
              <w:rPr>
                <w:rFonts w:ascii="Arial Narrow" w:hAnsi="Arial Narrow" w:cs="Times New Roman"/>
                <w:sz w:val="20"/>
                <w:szCs w:val="20"/>
                <w:lang w:val="id-ID"/>
              </w:rPr>
            </w:pPr>
            <w:r w:rsidRPr="00DF7C5C">
              <w:rPr>
                <w:rFonts w:ascii="Arial Narrow" w:hAnsi="Arial Narrow" w:cs="Times New Roman"/>
                <w:sz w:val="20"/>
                <w:szCs w:val="20"/>
                <w:lang w:val="id-ID"/>
              </w:rPr>
              <w:t>Populasi khusus saat bencana</w:t>
            </w:r>
          </w:p>
          <w:p w:rsidR="00E44E74" w:rsidRDefault="00E44E74" w:rsidP="001038DE">
            <w:pPr>
              <w:pStyle w:val="ListParagraph"/>
              <w:numPr>
                <w:ilvl w:val="0"/>
                <w:numId w:val="2"/>
              </w:numPr>
              <w:rPr>
                <w:rFonts w:ascii="Arial Narrow" w:hAnsi="Arial Narrow" w:cs="Times New Roman"/>
                <w:sz w:val="20"/>
                <w:szCs w:val="20"/>
                <w:lang w:val="id-ID"/>
              </w:rPr>
            </w:pPr>
            <w:r>
              <w:rPr>
                <w:rFonts w:ascii="Arial Narrow" w:hAnsi="Arial Narrow" w:cs="Times New Roman"/>
                <w:sz w:val="20"/>
                <w:szCs w:val="20"/>
                <w:lang w:val="id-ID"/>
              </w:rPr>
              <w:t>Pertolongan Pertama saat Bencana</w:t>
            </w:r>
          </w:p>
          <w:p w:rsidR="00E44E74" w:rsidRDefault="00E44E74" w:rsidP="001038DE">
            <w:pPr>
              <w:pStyle w:val="ListParagraph"/>
              <w:numPr>
                <w:ilvl w:val="0"/>
                <w:numId w:val="2"/>
              </w:numPr>
              <w:rPr>
                <w:rFonts w:ascii="Arial Narrow" w:hAnsi="Arial Narrow" w:cs="Times New Roman"/>
                <w:sz w:val="20"/>
                <w:szCs w:val="20"/>
                <w:lang w:val="id-ID"/>
              </w:rPr>
            </w:pPr>
            <w:r>
              <w:rPr>
                <w:rFonts w:ascii="Arial Narrow" w:hAnsi="Arial Narrow" w:cs="Times New Roman"/>
                <w:sz w:val="20"/>
                <w:szCs w:val="20"/>
                <w:lang w:val="id-ID"/>
              </w:rPr>
              <w:t>Manajemen terhadap stres saat bencana dalam skala besar</w:t>
            </w:r>
          </w:p>
          <w:p w:rsidR="00E44E74" w:rsidRDefault="00E44E74" w:rsidP="001038DE">
            <w:pPr>
              <w:pStyle w:val="ListParagraph"/>
              <w:numPr>
                <w:ilvl w:val="0"/>
                <w:numId w:val="2"/>
              </w:numPr>
              <w:rPr>
                <w:rFonts w:ascii="Arial Narrow" w:hAnsi="Arial Narrow" w:cs="Times New Roman"/>
                <w:sz w:val="20"/>
                <w:szCs w:val="20"/>
                <w:lang w:val="id-ID"/>
              </w:rPr>
            </w:pPr>
            <w:r>
              <w:rPr>
                <w:rFonts w:ascii="Arial Narrow" w:hAnsi="Arial Narrow" w:cs="Times New Roman"/>
                <w:sz w:val="20"/>
                <w:szCs w:val="20"/>
                <w:lang w:val="id-ID"/>
              </w:rPr>
              <w:t>Kelompok pendukung dalam program kesehatan mental saat bencana</w:t>
            </w:r>
          </w:p>
          <w:p w:rsidR="00E44E74" w:rsidRDefault="00E44E74" w:rsidP="001038DE">
            <w:pPr>
              <w:pStyle w:val="ListParagraph"/>
              <w:numPr>
                <w:ilvl w:val="0"/>
                <w:numId w:val="2"/>
              </w:numPr>
              <w:rPr>
                <w:rFonts w:ascii="Arial Narrow" w:hAnsi="Arial Narrow" w:cs="Times New Roman"/>
                <w:sz w:val="20"/>
                <w:szCs w:val="20"/>
                <w:lang w:val="id-ID"/>
              </w:rPr>
            </w:pPr>
            <w:r>
              <w:rPr>
                <w:rFonts w:ascii="Arial Narrow" w:hAnsi="Arial Narrow" w:cs="Times New Roman"/>
                <w:sz w:val="20"/>
                <w:szCs w:val="20"/>
                <w:lang w:val="id-ID"/>
              </w:rPr>
              <w:t xml:space="preserve">Masalah terorisme dan senjata pemusnah masal </w:t>
            </w:r>
          </w:p>
          <w:p w:rsidR="00E44E74" w:rsidRDefault="00E44E74" w:rsidP="001038DE">
            <w:pPr>
              <w:pStyle w:val="ListParagraph"/>
              <w:numPr>
                <w:ilvl w:val="0"/>
                <w:numId w:val="2"/>
              </w:numPr>
              <w:rPr>
                <w:rFonts w:ascii="Arial Narrow" w:hAnsi="Arial Narrow" w:cs="Times New Roman"/>
                <w:sz w:val="20"/>
                <w:szCs w:val="20"/>
                <w:lang w:val="id-ID"/>
              </w:rPr>
            </w:pPr>
            <w:r>
              <w:rPr>
                <w:rFonts w:ascii="Arial Narrow" w:hAnsi="Arial Narrow" w:cs="Times New Roman"/>
                <w:sz w:val="20"/>
                <w:szCs w:val="20"/>
                <w:lang w:val="id-ID"/>
              </w:rPr>
              <w:t xml:space="preserve">Definisi dan konsep tentang penelitian bencana serta permasalahan etika </w:t>
            </w:r>
          </w:p>
          <w:p w:rsidR="00E44E74" w:rsidRPr="00FB7875" w:rsidRDefault="00E44E74" w:rsidP="001038DE">
            <w:pPr>
              <w:pStyle w:val="ListParagraph"/>
              <w:numPr>
                <w:ilvl w:val="0"/>
                <w:numId w:val="2"/>
              </w:numPr>
              <w:rPr>
                <w:rFonts w:ascii="Arial Narrow" w:hAnsi="Arial Narrow" w:cs="Times New Roman"/>
                <w:sz w:val="20"/>
                <w:szCs w:val="20"/>
                <w:lang w:val="id-ID"/>
              </w:rPr>
            </w:pPr>
            <w:r>
              <w:rPr>
                <w:rFonts w:ascii="Arial Narrow" w:hAnsi="Arial Narrow" w:cs="Times New Roman"/>
                <w:sz w:val="20"/>
                <w:szCs w:val="20"/>
                <w:lang w:val="id-ID"/>
              </w:rPr>
              <w:t xml:space="preserve">Program intervensi terhadap korban bencana dan serta penelitian yang pernah dilakukan  </w:t>
            </w:r>
          </w:p>
        </w:tc>
      </w:tr>
      <w:tr w:rsidR="00E44E74" w:rsidRPr="00DC2C46" w:rsidTr="001038DE">
        <w:tc>
          <w:tcPr>
            <w:tcW w:w="13721" w:type="dxa"/>
            <w:gridSpan w:val="14"/>
          </w:tcPr>
          <w:p w:rsidR="00E44E74" w:rsidRPr="00DC2C46" w:rsidRDefault="00E44E74" w:rsidP="001038DE">
            <w:pPr>
              <w:rPr>
                <w:rFonts w:ascii="Arial Narrow" w:hAnsi="Arial Narrow" w:cs="Times New Roman"/>
                <w:b/>
                <w:sz w:val="20"/>
                <w:lang w:val="en-US"/>
              </w:rPr>
            </w:pPr>
          </w:p>
          <w:p w:rsidR="00E44E74" w:rsidRDefault="00E44E74" w:rsidP="001038DE">
            <w:pPr>
              <w:pStyle w:val="ListParagraph"/>
              <w:numPr>
                <w:ilvl w:val="0"/>
                <w:numId w:val="1"/>
              </w:numPr>
              <w:ind w:left="311" w:hanging="311"/>
              <w:rPr>
                <w:rFonts w:ascii="Arial Narrow" w:hAnsi="Arial Narrow" w:cs="Times New Roman"/>
                <w:b/>
                <w:sz w:val="20"/>
                <w:lang w:val="en-US"/>
              </w:rPr>
            </w:pPr>
            <w:proofErr w:type="spellStart"/>
            <w:r>
              <w:rPr>
                <w:rFonts w:ascii="Arial Narrow" w:hAnsi="Arial Narrow" w:cs="Times New Roman"/>
                <w:b/>
                <w:sz w:val="20"/>
                <w:lang w:val="en-US"/>
              </w:rPr>
              <w:t>Deskripsi</w:t>
            </w:r>
            <w:proofErr w:type="spellEnd"/>
            <w:r>
              <w:rPr>
                <w:rFonts w:ascii="Arial Narrow" w:hAnsi="Arial Narrow" w:cs="Times New Roman"/>
                <w:b/>
                <w:sz w:val="20"/>
                <w:lang w:val="en-US"/>
              </w:rPr>
              <w:t xml:space="preserve"> </w:t>
            </w:r>
            <w:proofErr w:type="spellStart"/>
            <w:r>
              <w:rPr>
                <w:rFonts w:ascii="Arial Narrow" w:hAnsi="Arial Narrow" w:cs="Times New Roman"/>
                <w:b/>
                <w:sz w:val="20"/>
                <w:lang w:val="en-US"/>
              </w:rPr>
              <w:t>Rencana</w:t>
            </w:r>
            <w:proofErr w:type="spellEnd"/>
            <w:r>
              <w:rPr>
                <w:rFonts w:ascii="Arial Narrow" w:hAnsi="Arial Narrow" w:cs="Times New Roman"/>
                <w:b/>
                <w:sz w:val="20"/>
                <w:lang w:val="en-US"/>
              </w:rPr>
              <w:t xml:space="preserve"> </w:t>
            </w:r>
            <w:proofErr w:type="spellStart"/>
            <w:r>
              <w:rPr>
                <w:rFonts w:ascii="Arial Narrow" w:hAnsi="Arial Narrow" w:cs="Times New Roman"/>
                <w:b/>
                <w:sz w:val="20"/>
                <w:lang w:val="en-US"/>
              </w:rPr>
              <w:t>Pembelajaran</w:t>
            </w:r>
            <w:proofErr w:type="spellEnd"/>
          </w:p>
          <w:p w:rsidR="00E44E74" w:rsidRPr="00FB7875" w:rsidRDefault="00E44E74" w:rsidP="001038DE">
            <w:pPr>
              <w:ind w:left="311"/>
              <w:rPr>
                <w:rFonts w:ascii="Arial Narrow" w:hAnsi="Arial Narrow" w:cs="Times New Roman"/>
                <w:sz w:val="20"/>
                <w:lang w:val="id-ID"/>
              </w:rPr>
            </w:pPr>
          </w:p>
          <w:p w:rsidR="00E44E74" w:rsidRDefault="00E44E74" w:rsidP="001038DE">
            <w:pPr>
              <w:ind w:left="311"/>
              <w:rPr>
                <w:rFonts w:ascii="Arial Narrow" w:hAnsi="Arial Narrow" w:cs="Times New Roman"/>
                <w:sz w:val="20"/>
                <w:lang w:val="en-US"/>
              </w:rPr>
            </w:pPr>
          </w:p>
          <w:p w:rsidR="00E44E74" w:rsidRPr="00801B84" w:rsidRDefault="00E44E74" w:rsidP="001038DE">
            <w:pPr>
              <w:ind w:left="311"/>
              <w:rPr>
                <w:rFonts w:ascii="Arial Narrow" w:hAnsi="Arial Narrow" w:cs="Times New Roman"/>
                <w:sz w:val="20"/>
                <w:lang w:val="en-US"/>
              </w:rPr>
            </w:pPr>
          </w:p>
        </w:tc>
      </w:tr>
      <w:tr w:rsidR="00E44E74" w:rsidRPr="00771FC0" w:rsidTr="001038DE">
        <w:tc>
          <w:tcPr>
            <w:tcW w:w="1242" w:type="dxa"/>
            <w:vAlign w:val="center"/>
          </w:tcPr>
          <w:p w:rsidR="00E44E74" w:rsidRPr="00771FC0" w:rsidRDefault="00E44E74" w:rsidP="001038DE">
            <w:pPr>
              <w:spacing w:line="276" w:lineRule="auto"/>
              <w:jc w:val="center"/>
              <w:rPr>
                <w:rFonts w:ascii="Arial Narrow" w:hAnsi="Arial Narrow" w:cs="Times New Roman"/>
                <w:b/>
                <w:sz w:val="24"/>
                <w:lang w:val="en-US"/>
              </w:rPr>
            </w:pPr>
            <w:proofErr w:type="spellStart"/>
            <w:r w:rsidRPr="00771FC0">
              <w:rPr>
                <w:rFonts w:ascii="Arial Narrow" w:hAnsi="Arial Narrow" w:cs="Times New Roman"/>
                <w:b/>
                <w:sz w:val="24"/>
                <w:lang w:val="en-US"/>
              </w:rPr>
              <w:lastRenderedPageBreak/>
              <w:t>Pertemuan</w:t>
            </w:r>
            <w:proofErr w:type="spellEnd"/>
            <w:r w:rsidRPr="00771FC0">
              <w:rPr>
                <w:rFonts w:ascii="Arial Narrow" w:hAnsi="Arial Narrow" w:cs="Times New Roman"/>
                <w:b/>
                <w:sz w:val="24"/>
                <w:lang w:val="en-US"/>
              </w:rPr>
              <w:t xml:space="preserve"> </w:t>
            </w:r>
            <w:proofErr w:type="spellStart"/>
            <w:r w:rsidRPr="00771FC0">
              <w:rPr>
                <w:rFonts w:ascii="Arial Narrow" w:hAnsi="Arial Narrow" w:cs="Times New Roman"/>
                <w:b/>
                <w:sz w:val="24"/>
                <w:lang w:val="en-US"/>
              </w:rPr>
              <w:t>ke</w:t>
            </w:r>
            <w:proofErr w:type="spellEnd"/>
            <w:r w:rsidRPr="00771FC0">
              <w:rPr>
                <w:rFonts w:ascii="Arial Narrow" w:hAnsi="Arial Narrow" w:cs="Times New Roman"/>
                <w:b/>
                <w:sz w:val="24"/>
                <w:lang w:val="en-US"/>
              </w:rPr>
              <w:t>-</w:t>
            </w:r>
          </w:p>
        </w:tc>
        <w:tc>
          <w:tcPr>
            <w:tcW w:w="1848" w:type="dxa"/>
            <w:gridSpan w:val="3"/>
            <w:vAlign w:val="center"/>
          </w:tcPr>
          <w:p w:rsidR="00E44E74" w:rsidRPr="00771FC0" w:rsidRDefault="00E44E74" w:rsidP="001038DE">
            <w:pPr>
              <w:spacing w:line="276" w:lineRule="auto"/>
              <w:jc w:val="center"/>
              <w:rPr>
                <w:rFonts w:ascii="Arial Narrow" w:hAnsi="Arial Narrow" w:cs="Times New Roman"/>
                <w:b/>
                <w:sz w:val="24"/>
                <w:lang w:val="en-US"/>
              </w:rPr>
            </w:pPr>
            <w:proofErr w:type="spellStart"/>
            <w:r w:rsidRPr="00771FC0">
              <w:rPr>
                <w:rFonts w:ascii="Arial Narrow" w:hAnsi="Arial Narrow" w:cs="Times New Roman"/>
                <w:b/>
                <w:sz w:val="24"/>
                <w:lang w:val="en-US"/>
              </w:rPr>
              <w:t>Indikator</w:t>
            </w:r>
            <w:proofErr w:type="spellEnd"/>
            <w:r>
              <w:rPr>
                <w:rFonts w:ascii="Arial Narrow" w:hAnsi="Arial Narrow" w:cs="Times New Roman"/>
                <w:b/>
                <w:sz w:val="24"/>
                <w:lang w:val="id-ID"/>
              </w:rPr>
              <w:t xml:space="preserve"> </w:t>
            </w:r>
            <w:proofErr w:type="spellStart"/>
            <w:r w:rsidRPr="00771FC0">
              <w:rPr>
                <w:rFonts w:ascii="Arial Narrow" w:hAnsi="Arial Narrow" w:cs="Times New Roman"/>
                <w:b/>
                <w:sz w:val="24"/>
                <w:lang w:val="en-US"/>
              </w:rPr>
              <w:t>Capaian</w:t>
            </w:r>
            <w:proofErr w:type="spellEnd"/>
            <w:r>
              <w:rPr>
                <w:rFonts w:ascii="Arial Narrow" w:hAnsi="Arial Narrow" w:cs="Times New Roman"/>
                <w:b/>
                <w:sz w:val="24"/>
                <w:lang w:val="id-ID"/>
              </w:rPr>
              <w:t xml:space="preserve"> </w:t>
            </w:r>
            <w:proofErr w:type="spellStart"/>
            <w:r w:rsidRPr="00771FC0">
              <w:rPr>
                <w:rFonts w:ascii="Arial Narrow" w:hAnsi="Arial Narrow" w:cs="Times New Roman"/>
                <w:b/>
                <w:sz w:val="24"/>
                <w:lang w:val="en-US"/>
              </w:rPr>
              <w:t>Pembelajaran</w:t>
            </w:r>
            <w:proofErr w:type="spellEnd"/>
            <w:r>
              <w:rPr>
                <w:rFonts w:ascii="Arial Narrow" w:hAnsi="Arial Narrow" w:cs="Times New Roman"/>
                <w:b/>
                <w:sz w:val="24"/>
                <w:lang w:val="id-ID"/>
              </w:rPr>
              <w:t xml:space="preserve"> </w:t>
            </w:r>
            <w:proofErr w:type="spellStart"/>
            <w:r w:rsidRPr="00771FC0">
              <w:rPr>
                <w:rFonts w:ascii="Arial Narrow" w:hAnsi="Arial Narrow" w:cs="Times New Roman"/>
                <w:b/>
                <w:sz w:val="24"/>
                <w:lang w:val="en-US"/>
              </w:rPr>
              <w:t>Matakuliah</w:t>
            </w:r>
            <w:proofErr w:type="spellEnd"/>
          </w:p>
        </w:tc>
        <w:tc>
          <w:tcPr>
            <w:tcW w:w="3260" w:type="dxa"/>
            <w:vAlign w:val="center"/>
          </w:tcPr>
          <w:p w:rsidR="00E44E74" w:rsidRPr="00771FC0" w:rsidRDefault="00E44E74" w:rsidP="001038DE">
            <w:pPr>
              <w:spacing w:line="276" w:lineRule="auto"/>
              <w:jc w:val="center"/>
              <w:rPr>
                <w:rFonts w:ascii="Arial Narrow" w:hAnsi="Arial Narrow" w:cs="Times New Roman"/>
                <w:b/>
                <w:sz w:val="24"/>
                <w:lang w:val="en-US"/>
              </w:rPr>
            </w:pPr>
            <w:proofErr w:type="spellStart"/>
            <w:r w:rsidRPr="00771FC0">
              <w:rPr>
                <w:rFonts w:ascii="Arial Narrow" w:hAnsi="Arial Narrow" w:cs="Times New Roman"/>
                <w:b/>
                <w:sz w:val="24"/>
                <w:lang w:val="en-US"/>
              </w:rPr>
              <w:t>Bahan</w:t>
            </w:r>
            <w:proofErr w:type="spellEnd"/>
            <w:r w:rsidRPr="00771FC0">
              <w:rPr>
                <w:rFonts w:ascii="Arial Narrow" w:hAnsi="Arial Narrow" w:cs="Times New Roman"/>
                <w:b/>
                <w:sz w:val="24"/>
                <w:lang w:val="en-US"/>
              </w:rPr>
              <w:t xml:space="preserve"> </w:t>
            </w:r>
            <w:proofErr w:type="spellStart"/>
            <w:r w:rsidRPr="00771FC0">
              <w:rPr>
                <w:rFonts w:ascii="Arial Narrow" w:hAnsi="Arial Narrow" w:cs="Times New Roman"/>
                <w:b/>
                <w:sz w:val="24"/>
                <w:lang w:val="en-US"/>
              </w:rPr>
              <w:t>Kajian</w:t>
            </w:r>
            <w:proofErr w:type="spellEnd"/>
          </w:p>
        </w:tc>
        <w:tc>
          <w:tcPr>
            <w:tcW w:w="2268" w:type="dxa"/>
            <w:gridSpan w:val="3"/>
            <w:vAlign w:val="center"/>
          </w:tcPr>
          <w:p w:rsidR="00E44E74" w:rsidRPr="00771FC0" w:rsidRDefault="00E44E74" w:rsidP="001038DE">
            <w:pPr>
              <w:spacing w:line="276" w:lineRule="auto"/>
              <w:jc w:val="center"/>
              <w:rPr>
                <w:rFonts w:ascii="Arial Narrow" w:hAnsi="Arial Narrow" w:cs="Times New Roman"/>
                <w:b/>
                <w:sz w:val="24"/>
                <w:lang w:val="en-US"/>
              </w:rPr>
            </w:pPr>
            <w:proofErr w:type="spellStart"/>
            <w:r w:rsidRPr="00771FC0">
              <w:rPr>
                <w:rFonts w:ascii="Arial Narrow" w:hAnsi="Arial Narrow" w:cs="Times New Roman"/>
                <w:b/>
                <w:sz w:val="24"/>
                <w:lang w:val="en-US"/>
              </w:rPr>
              <w:t>Bentuk</w:t>
            </w:r>
            <w:proofErr w:type="spellEnd"/>
            <w:r w:rsidRPr="00771FC0">
              <w:rPr>
                <w:rFonts w:ascii="Arial Narrow" w:hAnsi="Arial Narrow" w:cs="Times New Roman"/>
                <w:b/>
                <w:sz w:val="24"/>
                <w:lang w:val="en-US"/>
              </w:rPr>
              <w:t xml:space="preserve"> </w:t>
            </w:r>
            <w:proofErr w:type="spellStart"/>
            <w:r w:rsidRPr="00771FC0">
              <w:rPr>
                <w:rFonts w:ascii="Arial Narrow" w:hAnsi="Arial Narrow" w:cs="Times New Roman"/>
                <w:b/>
                <w:sz w:val="24"/>
                <w:lang w:val="en-US"/>
              </w:rPr>
              <w:t>Pembelajaran</w:t>
            </w:r>
            <w:proofErr w:type="spellEnd"/>
          </w:p>
        </w:tc>
        <w:tc>
          <w:tcPr>
            <w:tcW w:w="992" w:type="dxa"/>
            <w:vAlign w:val="center"/>
          </w:tcPr>
          <w:p w:rsidR="00E44E74" w:rsidRPr="00771FC0" w:rsidRDefault="00E44E74" w:rsidP="001038DE">
            <w:pPr>
              <w:spacing w:line="276" w:lineRule="auto"/>
              <w:jc w:val="center"/>
              <w:rPr>
                <w:rFonts w:ascii="Arial Narrow" w:hAnsi="Arial Narrow" w:cs="Times New Roman"/>
                <w:b/>
                <w:sz w:val="24"/>
                <w:lang w:val="en-US"/>
              </w:rPr>
            </w:pPr>
            <w:proofErr w:type="spellStart"/>
            <w:r w:rsidRPr="00771FC0">
              <w:rPr>
                <w:rFonts w:ascii="Arial Narrow" w:hAnsi="Arial Narrow" w:cs="Times New Roman"/>
                <w:b/>
                <w:sz w:val="24"/>
                <w:lang w:val="en-US"/>
              </w:rPr>
              <w:t>Waktu</w:t>
            </w:r>
            <w:proofErr w:type="spellEnd"/>
          </w:p>
        </w:tc>
        <w:tc>
          <w:tcPr>
            <w:tcW w:w="1701" w:type="dxa"/>
            <w:gridSpan w:val="4"/>
            <w:vAlign w:val="center"/>
          </w:tcPr>
          <w:p w:rsidR="00E44E74" w:rsidRPr="00771FC0" w:rsidRDefault="00E44E74" w:rsidP="001038DE">
            <w:pPr>
              <w:spacing w:line="276" w:lineRule="auto"/>
              <w:jc w:val="center"/>
              <w:rPr>
                <w:rFonts w:ascii="Arial Narrow" w:hAnsi="Arial Narrow" w:cs="Times New Roman"/>
                <w:b/>
                <w:sz w:val="24"/>
                <w:lang w:val="en-US"/>
              </w:rPr>
            </w:pPr>
            <w:proofErr w:type="spellStart"/>
            <w:r w:rsidRPr="00771FC0">
              <w:rPr>
                <w:rFonts w:ascii="Arial Narrow" w:hAnsi="Arial Narrow" w:cs="Times New Roman"/>
                <w:b/>
                <w:sz w:val="24"/>
                <w:lang w:val="en-US"/>
              </w:rPr>
              <w:t>Tugas</w:t>
            </w:r>
            <w:proofErr w:type="spellEnd"/>
            <w:r w:rsidRPr="00771FC0">
              <w:rPr>
                <w:rFonts w:ascii="Arial Narrow" w:hAnsi="Arial Narrow" w:cs="Times New Roman"/>
                <w:b/>
                <w:sz w:val="24"/>
                <w:lang w:val="en-US"/>
              </w:rPr>
              <w:t xml:space="preserve"> </w:t>
            </w:r>
            <w:proofErr w:type="spellStart"/>
            <w:r w:rsidRPr="00771FC0">
              <w:rPr>
                <w:rFonts w:ascii="Arial Narrow" w:hAnsi="Arial Narrow" w:cs="Times New Roman"/>
                <w:b/>
                <w:sz w:val="24"/>
                <w:lang w:val="en-US"/>
              </w:rPr>
              <w:t>dan</w:t>
            </w:r>
            <w:proofErr w:type="spellEnd"/>
            <w:r w:rsidRPr="00771FC0">
              <w:rPr>
                <w:rFonts w:ascii="Arial Narrow" w:hAnsi="Arial Narrow" w:cs="Times New Roman"/>
                <w:b/>
                <w:sz w:val="24"/>
                <w:lang w:val="en-US"/>
              </w:rPr>
              <w:t xml:space="preserve"> </w:t>
            </w:r>
            <w:proofErr w:type="spellStart"/>
            <w:r w:rsidRPr="00771FC0">
              <w:rPr>
                <w:rFonts w:ascii="Arial Narrow" w:hAnsi="Arial Narrow" w:cs="Times New Roman"/>
                <w:b/>
                <w:sz w:val="24"/>
                <w:lang w:val="en-US"/>
              </w:rPr>
              <w:t>Penilaian</w:t>
            </w:r>
            <w:proofErr w:type="spellEnd"/>
          </w:p>
        </w:tc>
        <w:tc>
          <w:tcPr>
            <w:tcW w:w="2410" w:type="dxa"/>
            <w:vAlign w:val="center"/>
          </w:tcPr>
          <w:p w:rsidR="00E44E74" w:rsidRPr="00771FC0" w:rsidRDefault="00E44E74" w:rsidP="001038DE">
            <w:pPr>
              <w:spacing w:line="276" w:lineRule="auto"/>
              <w:jc w:val="center"/>
              <w:rPr>
                <w:rFonts w:ascii="Arial Narrow" w:hAnsi="Arial Narrow" w:cs="Times New Roman"/>
                <w:b/>
                <w:sz w:val="24"/>
                <w:lang w:val="en-US"/>
              </w:rPr>
            </w:pPr>
            <w:proofErr w:type="spellStart"/>
            <w:r w:rsidRPr="00771FC0">
              <w:rPr>
                <w:rFonts w:ascii="Arial Narrow" w:hAnsi="Arial Narrow" w:cs="Times New Roman"/>
                <w:b/>
                <w:sz w:val="24"/>
                <w:lang w:val="en-US"/>
              </w:rPr>
              <w:t>Rujukan</w:t>
            </w:r>
            <w:proofErr w:type="spellEnd"/>
          </w:p>
        </w:tc>
      </w:tr>
      <w:tr w:rsidR="00E44E74" w:rsidRPr="00771FC0" w:rsidTr="001038DE">
        <w:tc>
          <w:tcPr>
            <w:tcW w:w="1242" w:type="dxa"/>
          </w:tcPr>
          <w:p w:rsidR="00E44E74" w:rsidRPr="00FA2255" w:rsidRDefault="00E44E74" w:rsidP="001038DE">
            <w:pPr>
              <w:spacing w:line="276" w:lineRule="auto"/>
              <w:jc w:val="center"/>
              <w:rPr>
                <w:rFonts w:ascii="Arial Narrow" w:hAnsi="Arial Narrow" w:cs="Times New Roman"/>
                <w:sz w:val="20"/>
                <w:szCs w:val="20"/>
                <w:lang w:val="id-ID"/>
              </w:rPr>
            </w:pPr>
            <w:r w:rsidRPr="00FA2255">
              <w:rPr>
                <w:rFonts w:ascii="Arial Narrow" w:hAnsi="Arial Narrow" w:cs="Times New Roman"/>
                <w:sz w:val="20"/>
                <w:szCs w:val="20"/>
                <w:lang w:val="id-ID"/>
              </w:rPr>
              <w:t>1</w:t>
            </w:r>
          </w:p>
        </w:tc>
        <w:tc>
          <w:tcPr>
            <w:tcW w:w="1848" w:type="dxa"/>
            <w:gridSpan w:val="3"/>
          </w:tcPr>
          <w:p w:rsidR="00E44E74" w:rsidRPr="007817DB"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Mahasiswa memahami  dan menetapkan bersama materi yang akan dipelajari bersama saat perkuliahan</w:t>
            </w:r>
          </w:p>
        </w:tc>
        <w:tc>
          <w:tcPr>
            <w:tcW w:w="3260" w:type="dxa"/>
          </w:tcPr>
          <w:p w:rsidR="00E44E74" w:rsidRPr="007817DB"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Orientasi Perkuliahan</w:t>
            </w:r>
          </w:p>
        </w:tc>
        <w:tc>
          <w:tcPr>
            <w:tcW w:w="2268" w:type="dxa"/>
            <w:gridSpan w:val="3"/>
          </w:tcPr>
          <w:p w:rsidR="00E44E74" w:rsidRPr="007817DB"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Ceramah dan diskusi kelas</w:t>
            </w:r>
          </w:p>
        </w:tc>
        <w:tc>
          <w:tcPr>
            <w:tcW w:w="992" w:type="dxa"/>
          </w:tcPr>
          <w:p w:rsidR="00E44E74" w:rsidRPr="007817DB"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30 menit</w:t>
            </w:r>
          </w:p>
        </w:tc>
        <w:tc>
          <w:tcPr>
            <w:tcW w:w="1701" w:type="dxa"/>
            <w:gridSpan w:val="4"/>
          </w:tcPr>
          <w:p w:rsidR="00E44E74" w:rsidRPr="007817DB"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w:t>
            </w:r>
          </w:p>
        </w:tc>
        <w:tc>
          <w:tcPr>
            <w:tcW w:w="2410" w:type="dxa"/>
          </w:tcPr>
          <w:p w:rsidR="00E44E74" w:rsidRPr="007817DB"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w:t>
            </w:r>
          </w:p>
        </w:tc>
      </w:tr>
      <w:tr w:rsidR="00E44E74" w:rsidRPr="00771FC0" w:rsidTr="001038DE">
        <w:tc>
          <w:tcPr>
            <w:tcW w:w="1242" w:type="dxa"/>
          </w:tcPr>
          <w:p w:rsidR="00E44E74" w:rsidRPr="00FA2255"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2</w:t>
            </w:r>
          </w:p>
        </w:tc>
        <w:tc>
          <w:tcPr>
            <w:tcW w:w="1848" w:type="dxa"/>
            <w:gridSpan w:val="3"/>
          </w:tcPr>
          <w:p w:rsidR="00E44E74" w:rsidRPr="00FA2255"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Mahasiswa memahami definisi, frekuensi, dan jenis bencana serta cara melakukan pencegahan maupun penanganan</w:t>
            </w:r>
          </w:p>
        </w:tc>
        <w:tc>
          <w:tcPr>
            <w:tcW w:w="3260" w:type="dxa"/>
          </w:tcPr>
          <w:p w:rsidR="00E44E74" w:rsidRPr="00FA2255"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Definisi, frekuensi, jenis bencana</w:t>
            </w:r>
          </w:p>
        </w:tc>
        <w:tc>
          <w:tcPr>
            <w:tcW w:w="2268" w:type="dxa"/>
            <w:gridSpan w:val="3"/>
          </w:tcPr>
          <w:p w:rsidR="00E44E74" w:rsidRPr="00FA2255"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Ceramah dan tanya jawab</w:t>
            </w:r>
          </w:p>
        </w:tc>
        <w:tc>
          <w:tcPr>
            <w:tcW w:w="992" w:type="dxa"/>
          </w:tcPr>
          <w:p w:rsidR="00E44E74" w:rsidRPr="00FA2255"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100 menit</w:t>
            </w:r>
          </w:p>
        </w:tc>
        <w:tc>
          <w:tcPr>
            <w:tcW w:w="1701" w:type="dxa"/>
            <w:gridSpan w:val="4"/>
          </w:tcPr>
          <w:p w:rsidR="00E44E74" w:rsidRPr="00FA2255"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w:t>
            </w:r>
          </w:p>
        </w:tc>
        <w:tc>
          <w:tcPr>
            <w:tcW w:w="2410" w:type="dxa"/>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Myers, Diane &amp; Wee, David F. 2005. Disaster mental health services, a primer for practitioners. Bruner-Rouledge, Chapter 1</w:t>
            </w:r>
          </w:p>
          <w:p w:rsidR="00E44E74" w:rsidRPr="00FA2255" w:rsidRDefault="00321FF6" w:rsidP="001038DE">
            <w:pPr>
              <w:spacing w:line="276" w:lineRule="auto"/>
              <w:rPr>
                <w:rFonts w:ascii="Arial Narrow" w:hAnsi="Arial Narrow" w:cs="Times New Roman"/>
                <w:sz w:val="20"/>
                <w:szCs w:val="20"/>
                <w:lang w:val="id-ID"/>
              </w:rPr>
            </w:pPr>
            <w:hyperlink r:id="rId8" w:history="1">
              <w:r w:rsidR="00E44E74" w:rsidRPr="008A303B">
                <w:rPr>
                  <w:rStyle w:val="Hyperlink"/>
                  <w:rFonts w:ascii="Arial Narrow" w:hAnsi="Arial Narrow" w:cs="Times New Roman"/>
                  <w:sz w:val="20"/>
                  <w:szCs w:val="20"/>
                  <w:lang w:val="id-ID"/>
                </w:rPr>
                <w:t>www.bnpb.org</w:t>
              </w:r>
            </w:hyperlink>
            <w:r w:rsidR="00E44E74">
              <w:rPr>
                <w:rFonts w:ascii="Arial Narrow" w:hAnsi="Arial Narrow" w:cs="Times New Roman"/>
                <w:sz w:val="20"/>
                <w:szCs w:val="20"/>
                <w:lang w:val="id-ID"/>
              </w:rPr>
              <w:t xml:space="preserve">. </w:t>
            </w:r>
          </w:p>
        </w:tc>
      </w:tr>
      <w:tr w:rsidR="00E44E74" w:rsidRPr="00771FC0" w:rsidTr="001038DE">
        <w:tc>
          <w:tcPr>
            <w:tcW w:w="1242" w:type="dxa"/>
          </w:tcPr>
          <w:p w:rsidR="00E44E74" w:rsidRPr="00FA2255"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3</w:t>
            </w:r>
          </w:p>
        </w:tc>
        <w:tc>
          <w:tcPr>
            <w:tcW w:w="1848" w:type="dxa"/>
            <w:gridSpan w:val="3"/>
          </w:tcPr>
          <w:p w:rsidR="00E44E74" w:rsidRPr="00FA2255"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Mahasiswa memahami tahap bencana serta dampaknya</w:t>
            </w:r>
          </w:p>
        </w:tc>
        <w:tc>
          <w:tcPr>
            <w:tcW w:w="3260" w:type="dxa"/>
          </w:tcPr>
          <w:p w:rsidR="00E44E74" w:rsidRPr="00A72389"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 xml:space="preserve">Tahap bencana dan dampak psikologisnya </w:t>
            </w:r>
          </w:p>
        </w:tc>
        <w:tc>
          <w:tcPr>
            <w:tcW w:w="2268" w:type="dxa"/>
            <w:gridSpan w:val="3"/>
          </w:tcPr>
          <w:p w:rsidR="00E44E74" w:rsidRPr="00FA2255"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Ceramah dan tanya jawab</w:t>
            </w:r>
          </w:p>
        </w:tc>
        <w:tc>
          <w:tcPr>
            <w:tcW w:w="992" w:type="dxa"/>
          </w:tcPr>
          <w:p w:rsidR="00E44E74" w:rsidRPr="00FA2255"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100 menit</w:t>
            </w:r>
          </w:p>
        </w:tc>
        <w:tc>
          <w:tcPr>
            <w:tcW w:w="1701" w:type="dxa"/>
            <w:gridSpan w:val="4"/>
          </w:tcPr>
          <w:p w:rsidR="00E44E74" w:rsidRPr="00FA2255"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 xml:space="preserve">- </w:t>
            </w:r>
          </w:p>
        </w:tc>
        <w:tc>
          <w:tcPr>
            <w:tcW w:w="2410" w:type="dxa"/>
          </w:tcPr>
          <w:p w:rsidR="00E44E74" w:rsidRPr="007817DB" w:rsidRDefault="00E44E74" w:rsidP="001038DE">
            <w:pPr>
              <w:spacing w:line="276" w:lineRule="auto"/>
              <w:rPr>
                <w:rFonts w:ascii="Arial Narrow" w:hAnsi="Arial Narrow" w:cs="Times New Roman"/>
                <w:sz w:val="20"/>
                <w:szCs w:val="20"/>
                <w:lang w:val="en-US"/>
              </w:rPr>
            </w:pPr>
            <w:r>
              <w:rPr>
                <w:rFonts w:ascii="Arial Narrow" w:hAnsi="Arial Narrow" w:cs="Times New Roman"/>
                <w:sz w:val="20"/>
                <w:szCs w:val="20"/>
                <w:lang w:val="id-ID"/>
              </w:rPr>
              <w:t>Myers, Diane &amp; Wee, David F. 2005. Disaster mental health services, a primer for practitioners. Bruner-Rouledge, Chapter 1</w:t>
            </w:r>
          </w:p>
        </w:tc>
      </w:tr>
      <w:tr w:rsidR="00E44E74" w:rsidRPr="00771FC0" w:rsidTr="001038DE">
        <w:tc>
          <w:tcPr>
            <w:tcW w:w="1242"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4</w:t>
            </w:r>
          </w:p>
        </w:tc>
        <w:tc>
          <w:tcPr>
            <w:tcW w:w="184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Mahasiswa memiliki pemahaman terhadap populasi khusus saat bencana serta permasalahannya</w:t>
            </w:r>
          </w:p>
        </w:tc>
        <w:tc>
          <w:tcPr>
            <w:tcW w:w="3260" w:type="dxa"/>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 xml:space="preserve">Populasi khusus korban bencana </w:t>
            </w:r>
          </w:p>
        </w:tc>
        <w:tc>
          <w:tcPr>
            <w:tcW w:w="2268" w:type="dxa"/>
            <w:gridSpan w:val="3"/>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Ceramah dan tanya jawab</w:t>
            </w:r>
          </w:p>
        </w:tc>
        <w:tc>
          <w:tcPr>
            <w:tcW w:w="992" w:type="dxa"/>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100 menit</w:t>
            </w:r>
          </w:p>
        </w:tc>
        <w:tc>
          <w:tcPr>
            <w:tcW w:w="1701" w:type="dxa"/>
            <w:gridSpan w:val="4"/>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w:t>
            </w:r>
          </w:p>
        </w:tc>
        <w:tc>
          <w:tcPr>
            <w:tcW w:w="2410" w:type="dxa"/>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Myers, Diane &amp; Wee, David F. 2005. Disaster mental health services, a primer for practitioners. Bruner-Rouledge, Chapter 2</w:t>
            </w:r>
          </w:p>
        </w:tc>
      </w:tr>
      <w:tr w:rsidR="00E44E74" w:rsidRPr="00771FC0" w:rsidTr="001038DE">
        <w:tc>
          <w:tcPr>
            <w:tcW w:w="1242" w:type="dxa"/>
            <w:shd w:val="clear" w:color="auto" w:fill="FFD966" w:themeFill="accent4" w:themeFillTint="99"/>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5</w:t>
            </w:r>
          </w:p>
        </w:tc>
        <w:tc>
          <w:tcPr>
            <w:tcW w:w="1848" w:type="dxa"/>
            <w:gridSpan w:val="3"/>
            <w:shd w:val="clear" w:color="auto" w:fill="FFD966" w:themeFill="accent4" w:themeFillTint="99"/>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 xml:space="preserve">Mahasiswa memiliki pengetahuan dan </w:t>
            </w:r>
            <w:r>
              <w:rPr>
                <w:rFonts w:ascii="Arial Narrow" w:hAnsi="Arial Narrow" w:cs="Times New Roman"/>
                <w:sz w:val="20"/>
                <w:szCs w:val="20"/>
                <w:lang w:val="id-ID"/>
              </w:rPr>
              <w:lastRenderedPageBreak/>
              <w:t>pemahan tentang cara-cara melakukan pertolongan pertama kepada penyintas</w:t>
            </w:r>
          </w:p>
        </w:tc>
        <w:tc>
          <w:tcPr>
            <w:tcW w:w="3260" w:type="dxa"/>
            <w:shd w:val="clear" w:color="auto" w:fill="FFD966" w:themeFill="accent4" w:themeFillTint="99"/>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lastRenderedPageBreak/>
              <w:t>Psychological First Aid</w:t>
            </w:r>
          </w:p>
        </w:tc>
        <w:tc>
          <w:tcPr>
            <w:tcW w:w="2268" w:type="dxa"/>
            <w:gridSpan w:val="3"/>
            <w:shd w:val="clear" w:color="auto" w:fill="FFD966" w:themeFill="accent4" w:themeFillTint="99"/>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Ceramah dan diskusi</w:t>
            </w:r>
          </w:p>
        </w:tc>
        <w:tc>
          <w:tcPr>
            <w:tcW w:w="992" w:type="dxa"/>
            <w:shd w:val="clear" w:color="auto" w:fill="FFD966" w:themeFill="accent4" w:themeFillTint="99"/>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120 menit</w:t>
            </w:r>
          </w:p>
        </w:tc>
        <w:tc>
          <w:tcPr>
            <w:tcW w:w="1701" w:type="dxa"/>
            <w:gridSpan w:val="4"/>
            <w:shd w:val="clear" w:color="auto" w:fill="FFD966" w:themeFill="accent4" w:themeFillTint="99"/>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w:t>
            </w:r>
          </w:p>
        </w:tc>
        <w:tc>
          <w:tcPr>
            <w:tcW w:w="2410" w:type="dxa"/>
            <w:shd w:val="clear" w:color="auto" w:fill="FFD966" w:themeFill="accent4" w:themeFillTint="99"/>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Kuliah dosen tamu</w:t>
            </w:r>
          </w:p>
        </w:tc>
      </w:tr>
      <w:tr w:rsidR="00E44E74" w:rsidRPr="00771FC0" w:rsidTr="001038DE">
        <w:tc>
          <w:tcPr>
            <w:tcW w:w="1242"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lastRenderedPageBreak/>
              <w:t>6</w:t>
            </w:r>
          </w:p>
        </w:tc>
        <w:tc>
          <w:tcPr>
            <w:tcW w:w="184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Mahasiswa memiliki pemahaman tentang stres dan cara mengelolanya saat terjadinya bencana dalam lingkungan yang luas</w:t>
            </w:r>
          </w:p>
        </w:tc>
        <w:tc>
          <w:tcPr>
            <w:tcW w:w="3260" w:type="dxa"/>
          </w:tcPr>
          <w:p w:rsidR="00E44E74" w:rsidRPr="00A72389"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 xml:space="preserve">Manajemen terhadap stres saat bencana dalam lingkup yang luas  </w:t>
            </w:r>
          </w:p>
        </w:tc>
        <w:tc>
          <w:tcPr>
            <w:tcW w:w="226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Ceramah dan diskusi</w:t>
            </w:r>
          </w:p>
        </w:tc>
        <w:tc>
          <w:tcPr>
            <w:tcW w:w="992" w:type="dxa"/>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100 menit</w:t>
            </w:r>
          </w:p>
        </w:tc>
        <w:tc>
          <w:tcPr>
            <w:tcW w:w="1701" w:type="dxa"/>
            <w:gridSpan w:val="4"/>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w:t>
            </w:r>
          </w:p>
        </w:tc>
        <w:tc>
          <w:tcPr>
            <w:tcW w:w="2410" w:type="dxa"/>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Myers, Diane &amp; Wee, David F. 2005. Disaster mental health services, a primer for practitioners. Bruner-Rouledge, Chapter 5</w:t>
            </w:r>
          </w:p>
        </w:tc>
      </w:tr>
      <w:tr w:rsidR="00E44E74" w:rsidRPr="00771FC0" w:rsidTr="001038DE">
        <w:tc>
          <w:tcPr>
            <w:tcW w:w="1242"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7</w:t>
            </w:r>
          </w:p>
        </w:tc>
        <w:tc>
          <w:tcPr>
            <w:tcW w:w="184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Mahasiswa memahami tentang kelompok pendukung dalam program kesehatan mental saat bencana</w:t>
            </w:r>
          </w:p>
        </w:tc>
        <w:tc>
          <w:tcPr>
            <w:tcW w:w="3260"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 xml:space="preserve">Kelompok Pendukung dalam Program Promotif Kesehatan Mental Saat Bencana </w:t>
            </w:r>
          </w:p>
        </w:tc>
        <w:tc>
          <w:tcPr>
            <w:tcW w:w="226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Ceramah dan diskusi</w:t>
            </w:r>
          </w:p>
        </w:tc>
        <w:tc>
          <w:tcPr>
            <w:tcW w:w="992"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100 menit</w:t>
            </w:r>
          </w:p>
        </w:tc>
        <w:tc>
          <w:tcPr>
            <w:tcW w:w="1701" w:type="dxa"/>
            <w:gridSpan w:val="4"/>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w:t>
            </w:r>
          </w:p>
        </w:tc>
        <w:tc>
          <w:tcPr>
            <w:tcW w:w="2410" w:type="dxa"/>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Myers, Diane &amp; Wee, David F. 2005. Disaster mental health services, a primer for practitioners. Bruner-Rouledge, Chapter 6</w:t>
            </w:r>
          </w:p>
        </w:tc>
      </w:tr>
      <w:tr w:rsidR="00E44E74" w:rsidRPr="00771FC0" w:rsidTr="001038DE">
        <w:tc>
          <w:tcPr>
            <w:tcW w:w="1242"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8</w:t>
            </w:r>
          </w:p>
        </w:tc>
        <w:tc>
          <w:tcPr>
            <w:tcW w:w="184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Mahasiswa memahami tentang terorisme dan senjata pemusnah masal</w:t>
            </w:r>
          </w:p>
        </w:tc>
        <w:tc>
          <w:tcPr>
            <w:tcW w:w="3260"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Terorisme dan permasalahannya</w:t>
            </w:r>
          </w:p>
        </w:tc>
        <w:tc>
          <w:tcPr>
            <w:tcW w:w="2268" w:type="dxa"/>
            <w:gridSpan w:val="3"/>
          </w:tcPr>
          <w:p w:rsidR="00E44E74" w:rsidRDefault="00E44E74" w:rsidP="001038DE">
            <w:pPr>
              <w:spacing w:line="276" w:lineRule="auto"/>
              <w:jc w:val="center"/>
              <w:rPr>
                <w:rFonts w:ascii="Arial Narrow" w:hAnsi="Arial Narrow" w:cs="Times New Roman"/>
                <w:sz w:val="20"/>
                <w:szCs w:val="20"/>
                <w:lang w:val="id-ID"/>
              </w:rPr>
            </w:pPr>
          </w:p>
        </w:tc>
        <w:tc>
          <w:tcPr>
            <w:tcW w:w="992" w:type="dxa"/>
          </w:tcPr>
          <w:p w:rsidR="00E44E74" w:rsidRDefault="00E44E74" w:rsidP="001038DE">
            <w:pPr>
              <w:spacing w:line="276" w:lineRule="auto"/>
              <w:jc w:val="center"/>
              <w:rPr>
                <w:rFonts w:ascii="Arial Narrow" w:hAnsi="Arial Narrow" w:cs="Times New Roman"/>
                <w:sz w:val="20"/>
                <w:szCs w:val="20"/>
                <w:lang w:val="id-ID"/>
              </w:rPr>
            </w:pPr>
          </w:p>
        </w:tc>
        <w:tc>
          <w:tcPr>
            <w:tcW w:w="1701" w:type="dxa"/>
            <w:gridSpan w:val="4"/>
          </w:tcPr>
          <w:p w:rsidR="00E44E74" w:rsidRDefault="00E44E74" w:rsidP="001038DE">
            <w:pPr>
              <w:spacing w:line="276" w:lineRule="auto"/>
              <w:jc w:val="center"/>
              <w:rPr>
                <w:rFonts w:ascii="Arial Narrow" w:hAnsi="Arial Narrow" w:cs="Times New Roman"/>
                <w:sz w:val="20"/>
                <w:szCs w:val="20"/>
                <w:lang w:val="id-ID"/>
              </w:rPr>
            </w:pPr>
          </w:p>
        </w:tc>
        <w:tc>
          <w:tcPr>
            <w:tcW w:w="2410" w:type="dxa"/>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Myers, Diane &amp; Wee, David F. 2005. Disaster mental health services, a primer for practitioners. Bruner-Rouledge, Chapter 7</w:t>
            </w:r>
          </w:p>
        </w:tc>
      </w:tr>
      <w:tr w:rsidR="00E44E74" w:rsidRPr="00771FC0" w:rsidTr="001038DE">
        <w:tc>
          <w:tcPr>
            <w:tcW w:w="1242"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9</w:t>
            </w:r>
          </w:p>
        </w:tc>
        <w:tc>
          <w:tcPr>
            <w:tcW w:w="184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Mahasiswa memahami definisi dan konsep penelitian serta etika penelitian bencana</w:t>
            </w:r>
          </w:p>
        </w:tc>
        <w:tc>
          <w:tcPr>
            <w:tcW w:w="3260" w:type="dxa"/>
          </w:tcPr>
          <w:p w:rsidR="00E44E74" w:rsidRPr="00A72389" w:rsidRDefault="00E44E74" w:rsidP="001038DE">
            <w:pPr>
              <w:jc w:val="center"/>
              <w:rPr>
                <w:rFonts w:ascii="Arial Narrow" w:hAnsi="Arial Narrow" w:cs="Times New Roman"/>
                <w:sz w:val="20"/>
                <w:szCs w:val="20"/>
                <w:lang w:val="id-ID"/>
              </w:rPr>
            </w:pPr>
            <w:r w:rsidRPr="00A72389">
              <w:rPr>
                <w:rFonts w:ascii="Arial Narrow" w:hAnsi="Arial Narrow" w:cs="Times New Roman"/>
                <w:sz w:val="20"/>
                <w:szCs w:val="20"/>
                <w:lang w:val="id-ID"/>
              </w:rPr>
              <w:t xml:space="preserve">Definisi dan konsep tentang penelitian bencana serta permasalahan etika </w:t>
            </w:r>
            <w:r>
              <w:rPr>
                <w:rFonts w:ascii="Arial Narrow" w:hAnsi="Arial Narrow" w:cs="Times New Roman"/>
                <w:sz w:val="20"/>
                <w:szCs w:val="20"/>
                <w:lang w:val="id-ID"/>
              </w:rPr>
              <w:t>bencana</w:t>
            </w:r>
          </w:p>
        </w:tc>
        <w:tc>
          <w:tcPr>
            <w:tcW w:w="226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Ceramah dan tanya jawab</w:t>
            </w:r>
          </w:p>
        </w:tc>
        <w:tc>
          <w:tcPr>
            <w:tcW w:w="992"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100 menit</w:t>
            </w:r>
          </w:p>
        </w:tc>
        <w:tc>
          <w:tcPr>
            <w:tcW w:w="1701" w:type="dxa"/>
            <w:gridSpan w:val="4"/>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w:t>
            </w:r>
          </w:p>
        </w:tc>
        <w:tc>
          <w:tcPr>
            <w:tcW w:w="2410" w:type="dxa"/>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Editors: Norris Fran H., Galea, Sandro., Friedman, Matthew J., Watson, Patrcia. 2006.Methods for Disaster Mental Health Research. The Guilford Press.USA. Chapter 1 dan 5</w:t>
            </w:r>
          </w:p>
        </w:tc>
      </w:tr>
      <w:tr w:rsidR="00E44E74" w:rsidRPr="00771FC0" w:rsidTr="001038DE">
        <w:tc>
          <w:tcPr>
            <w:tcW w:w="1242"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lastRenderedPageBreak/>
              <w:t>10</w:t>
            </w:r>
          </w:p>
        </w:tc>
        <w:tc>
          <w:tcPr>
            <w:tcW w:w="1848" w:type="dxa"/>
            <w:gridSpan w:val="3"/>
          </w:tcPr>
          <w:p w:rsidR="00E44E74" w:rsidRDefault="00E44E74" w:rsidP="001038DE">
            <w:pPr>
              <w:spacing w:line="276" w:lineRule="auto"/>
              <w:jc w:val="center"/>
              <w:rPr>
                <w:rFonts w:ascii="Arial Narrow" w:hAnsi="Arial Narrow" w:cs="Times New Roman"/>
                <w:sz w:val="20"/>
                <w:szCs w:val="20"/>
                <w:lang w:val="id-ID"/>
              </w:rPr>
            </w:pPr>
          </w:p>
        </w:tc>
        <w:tc>
          <w:tcPr>
            <w:tcW w:w="3260"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UTS</w:t>
            </w:r>
          </w:p>
        </w:tc>
        <w:tc>
          <w:tcPr>
            <w:tcW w:w="2268" w:type="dxa"/>
            <w:gridSpan w:val="3"/>
          </w:tcPr>
          <w:p w:rsidR="00E44E74" w:rsidRDefault="00E44E74" w:rsidP="001038DE">
            <w:pPr>
              <w:spacing w:line="276" w:lineRule="auto"/>
              <w:jc w:val="center"/>
              <w:rPr>
                <w:rFonts w:ascii="Arial Narrow" w:hAnsi="Arial Narrow" w:cs="Times New Roman"/>
                <w:sz w:val="20"/>
                <w:szCs w:val="20"/>
                <w:lang w:val="id-ID"/>
              </w:rPr>
            </w:pPr>
          </w:p>
        </w:tc>
        <w:tc>
          <w:tcPr>
            <w:tcW w:w="992" w:type="dxa"/>
          </w:tcPr>
          <w:p w:rsidR="00E44E74" w:rsidRDefault="00E44E74" w:rsidP="001038DE">
            <w:pPr>
              <w:spacing w:line="276" w:lineRule="auto"/>
              <w:jc w:val="center"/>
              <w:rPr>
                <w:rFonts w:ascii="Arial Narrow" w:hAnsi="Arial Narrow" w:cs="Times New Roman"/>
                <w:sz w:val="20"/>
                <w:szCs w:val="20"/>
                <w:lang w:val="id-ID"/>
              </w:rPr>
            </w:pPr>
          </w:p>
        </w:tc>
        <w:tc>
          <w:tcPr>
            <w:tcW w:w="1701" w:type="dxa"/>
            <w:gridSpan w:val="4"/>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Essay</w:t>
            </w:r>
          </w:p>
        </w:tc>
        <w:tc>
          <w:tcPr>
            <w:tcW w:w="2410" w:type="dxa"/>
          </w:tcPr>
          <w:p w:rsidR="00E44E74" w:rsidRDefault="00E44E74" w:rsidP="001038DE">
            <w:pPr>
              <w:spacing w:line="276" w:lineRule="auto"/>
              <w:rPr>
                <w:rFonts w:ascii="Arial Narrow" w:hAnsi="Arial Narrow" w:cs="Times New Roman"/>
                <w:sz w:val="20"/>
                <w:szCs w:val="20"/>
                <w:lang w:val="id-ID"/>
              </w:rPr>
            </w:pPr>
          </w:p>
        </w:tc>
      </w:tr>
      <w:tr w:rsidR="00E44E74" w:rsidRPr="00771FC0" w:rsidTr="001038DE">
        <w:tc>
          <w:tcPr>
            <w:tcW w:w="1242"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11</w:t>
            </w:r>
          </w:p>
        </w:tc>
        <w:tc>
          <w:tcPr>
            <w:tcW w:w="184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Mahasiswa memahami intervensi setelah tsunami</w:t>
            </w:r>
          </w:p>
        </w:tc>
        <w:tc>
          <w:tcPr>
            <w:tcW w:w="3260" w:type="dxa"/>
          </w:tcPr>
          <w:p w:rsidR="00E44E74" w:rsidRPr="006C0434" w:rsidRDefault="00E44E74" w:rsidP="001038DE">
            <w:pPr>
              <w:autoSpaceDE w:val="0"/>
              <w:autoSpaceDN w:val="0"/>
              <w:adjustRightInd w:val="0"/>
              <w:rPr>
                <w:rFonts w:ascii="Arial Narrow" w:hAnsi="Arial Narrow" w:cs="BellMT-Regular"/>
                <w:sz w:val="20"/>
                <w:szCs w:val="20"/>
                <w:lang w:val="id-ID"/>
              </w:rPr>
            </w:pPr>
            <w:r w:rsidRPr="00EF586E">
              <w:rPr>
                <w:rFonts w:ascii="Arial Narrow" w:hAnsi="Arial Narrow" w:cs="BellMT-Regular"/>
                <w:sz w:val="20"/>
                <w:szCs w:val="20"/>
                <w:lang w:val="id-ID"/>
              </w:rPr>
              <w:t>Online Psychotrauma I</w:t>
            </w:r>
            <w:r>
              <w:rPr>
                <w:rFonts w:ascii="Arial Narrow" w:hAnsi="Arial Narrow" w:cs="BellMT-Regular"/>
                <w:sz w:val="20"/>
                <w:szCs w:val="20"/>
                <w:lang w:val="id-ID"/>
              </w:rPr>
              <w:t xml:space="preserve">ntervention in the Aftermath of </w:t>
            </w:r>
            <w:r w:rsidRPr="00EF586E">
              <w:rPr>
                <w:rFonts w:ascii="Arial Narrow" w:hAnsi="Arial Narrow" w:cs="BellMT-Regular"/>
                <w:sz w:val="20"/>
                <w:szCs w:val="20"/>
                <w:lang w:val="id-ID"/>
              </w:rPr>
              <w:t>the Tsunami: A Community-Building Effort 255</w:t>
            </w:r>
            <w:r>
              <w:rPr>
                <w:rFonts w:ascii="Arial Narrow" w:hAnsi="Arial Narrow" w:cs="BellMT-Regular"/>
                <w:sz w:val="20"/>
                <w:szCs w:val="20"/>
                <w:lang w:val="id-ID"/>
              </w:rPr>
              <w:t xml:space="preserve">. </w:t>
            </w:r>
            <w:r w:rsidRPr="00EF586E">
              <w:rPr>
                <w:rFonts w:ascii="Arial Narrow" w:hAnsi="Arial Narrow" w:cs="BellMT-Italic"/>
                <w:iCs/>
                <w:sz w:val="20"/>
                <w:szCs w:val="20"/>
                <w:lang w:val="id-ID"/>
              </w:rPr>
              <w:t>Eric Vermetten, Corine J. van Middelkoop, Luc Taal, and</w:t>
            </w:r>
            <w:r>
              <w:rPr>
                <w:rFonts w:ascii="Arial Narrow" w:hAnsi="Arial Narrow" w:cs="BellMT-Italic"/>
                <w:iCs/>
                <w:sz w:val="20"/>
                <w:szCs w:val="20"/>
                <w:lang w:val="id-ID"/>
              </w:rPr>
              <w:t xml:space="preserve"> </w:t>
            </w:r>
            <w:r w:rsidRPr="00EF586E">
              <w:rPr>
                <w:rFonts w:ascii="Arial Narrow" w:hAnsi="Arial Narrow" w:cs="BellMT-Italic"/>
                <w:iCs/>
                <w:sz w:val="20"/>
                <w:szCs w:val="20"/>
                <w:lang w:val="id-ID"/>
              </w:rPr>
              <w:t>Elizabeth K. Carll</w:t>
            </w:r>
            <w:r>
              <w:rPr>
                <w:rFonts w:ascii="Arial Narrow" w:hAnsi="Arial Narrow" w:cs="BellMT-Italic"/>
                <w:iCs/>
                <w:sz w:val="20"/>
                <w:szCs w:val="20"/>
                <w:lang w:val="id-ID"/>
              </w:rPr>
              <w:t>.</w:t>
            </w:r>
          </w:p>
        </w:tc>
        <w:tc>
          <w:tcPr>
            <w:tcW w:w="226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Presentasi kelompok</w:t>
            </w:r>
          </w:p>
        </w:tc>
        <w:tc>
          <w:tcPr>
            <w:tcW w:w="992" w:type="dxa"/>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100 menit</w:t>
            </w:r>
          </w:p>
        </w:tc>
        <w:tc>
          <w:tcPr>
            <w:tcW w:w="1701" w:type="dxa"/>
            <w:gridSpan w:val="4"/>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Penilaian saat presentasi</w:t>
            </w:r>
          </w:p>
        </w:tc>
        <w:tc>
          <w:tcPr>
            <w:tcW w:w="2410" w:type="dxa"/>
          </w:tcPr>
          <w:p w:rsidR="00E44E74" w:rsidRPr="00684A9F" w:rsidRDefault="00E44E74" w:rsidP="001038DE">
            <w:pPr>
              <w:autoSpaceDE w:val="0"/>
              <w:autoSpaceDN w:val="0"/>
              <w:adjustRightInd w:val="0"/>
              <w:rPr>
                <w:rFonts w:ascii="Arial Narrow" w:hAnsi="Arial Narrow" w:cs="BellMT-Regular"/>
                <w:sz w:val="20"/>
                <w:szCs w:val="20"/>
                <w:lang w:val="id-ID"/>
              </w:rPr>
            </w:pPr>
            <w:r>
              <w:rPr>
                <w:rFonts w:ascii="Arial Narrow" w:hAnsi="Arial Narrow" w:cs="BellMT-Italic"/>
                <w:iCs/>
                <w:sz w:val="20"/>
                <w:szCs w:val="20"/>
                <w:lang w:val="id-ID"/>
              </w:rPr>
              <w:t xml:space="preserve">Editor: </w:t>
            </w:r>
            <w:r w:rsidRPr="00684A9F">
              <w:rPr>
                <w:rFonts w:ascii="Arial Narrow" w:hAnsi="Arial Narrow" w:cs="BellMT-Italic"/>
                <w:iCs/>
                <w:sz w:val="20"/>
                <w:szCs w:val="20"/>
                <w:lang w:val="id-ID"/>
              </w:rPr>
              <w:t xml:space="preserve"> Carll </w:t>
            </w:r>
            <w:r>
              <w:rPr>
                <w:rFonts w:ascii="Arial Narrow" w:hAnsi="Arial Narrow" w:cs="BellMT-Italic"/>
                <w:iCs/>
                <w:sz w:val="20"/>
                <w:szCs w:val="20"/>
                <w:lang w:val="id-ID"/>
              </w:rPr>
              <w:t xml:space="preserve">, </w:t>
            </w:r>
            <w:r w:rsidRPr="00684A9F">
              <w:rPr>
                <w:rFonts w:ascii="Arial Narrow" w:hAnsi="Arial Narrow" w:cs="BellMT-Italic"/>
                <w:iCs/>
                <w:sz w:val="20"/>
                <w:szCs w:val="20"/>
                <w:lang w:val="id-ID"/>
              </w:rPr>
              <w:t>Elizabeth K.</w:t>
            </w:r>
            <w:r>
              <w:rPr>
                <w:rFonts w:ascii="Arial Narrow" w:hAnsi="Arial Narrow" w:cs="BellMT-Italic"/>
                <w:iCs/>
                <w:sz w:val="20"/>
                <w:szCs w:val="20"/>
                <w:lang w:val="id-ID"/>
              </w:rPr>
              <w:t xml:space="preserve"> 2007. </w:t>
            </w:r>
            <w:r w:rsidRPr="00684A9F">
              <w:rPr>
                <w:rFonts w:ascii="Arial Narrow" w:hAnsi="Arial Narrow" w:cs="BellMT-Regular"/>
                <w:sz w:val="20"/>
                <w:szCs w:val="20"/>
                <w:lang w:val="id-ID"/>
              </w:rPr>
              <w:t>TRAUMA PSYCHOLOGY</w:t>
            </w:r>
          </w:p>
          <w:p w:rsidR="00E44E74" w:rsidRPr="00684A9F" w:rsidRDefault="00E44E74" w:rsidP="001038DE">
            <w:pPr>
              <w:autoSpaceDE w:val="0"/>
              <w:autoSpaceDN w:val="0"/>
              <w:adjustRightInd w:val="0"/>
              <w:rPr>
                <w:rFonts w:ascii="Arial Narrow" w:hAnsi="Arial Narrow" w:cs="BellMT-Bold"/>
                <w:bCs/>
                <w:sz w:val="20"/>
                <w:szCs w:val="20"/>
                <w:lang w:val="id-ID"/>
              </w:rPr>
            </w:pPr>
            <w:r w:rsidRPr="00684A9F">
              <w:rPr>
                <w:rFonts w:ascii="Arial Narrow" w:hAnsi="Arial Narrow" w:cs="BellMT-Bold"/>
                <w:bCs/>
                <w:sz w:val="20"/>
                <w:szCs w:val="20"/>
                <w:lang w:val="id-ID"/>
              </w:rPr>
              <w:t>Issues in Violence,</w:t>
            </w:r>
          </w:p>
          <w:p w:rsidR="00E44E74" w:rsidRPr="00684A9F" w:rsidRDefault="00E44E74" w:rsidP="001038DE">
            <w:pPr>
              <w:autoSpaceDE w:val="0"/>
              <w:autoSpaceDN w:val="0"/>
              <w:adjustRightInd w:val="0"/>
              <w:rPr>
                <w:rFonts w:ascii="Arial Narrow" w:hAnsi="Arial Narrow" w:cs="BellMT-Bold"/>
                <w:bCs/>
                <w:sz w:val="20"/>
                <w:szCs w:val="20"/>
                <w:lang w:val="id-ID"/>
              </w:rPr>
            </w:pPr>
            <w:r w:rsidRPr="00684A9F">
              <w:rPr>
                <w:rFonts w:ascii="Arial Narrow" w:hAnsi="Arial Narrow" w:cs="BellMT-Bold"/>
                <w:bCs/>
                <w:sz w:val="20"/>
                <w:szCs w:val="20"/>
                <w:lang w:val="id-ID"/>
              </w:rPr>
              <w:t>Disaster, Health, and</w:t>
            </w:r>
          </w:p>
          <w:p w:rsidR="00E44E74" w:rsidRDefault="00E44E74" w:rsidP="001038DE">
            <w:pPr>
              <w:spacing w:line="276" w:lineRule="auto"/>
              <w:rPr>
                <w:rFonts w:ascii="Arial Narrow" w:hAnsi="Arial Narrow" w:cs="Times New Roman"/>
                <w:sz w:val="20"/>
                <w:szCs w:val="20"/>
                <w:lang w:val="id-ID"/>
              </w:rPr>
            </w:pPr>
            <w:r w:rsidRPr="00684A9F">
              <w:rPr>
                <w:rFonts w:ascii="Arial Narrow" w:hAnsi="Arial Narrow" w:cs="BellMT-Bold"/>
                <w:bCs/>
                <w:sz w:val="20"/>
                <w:szCs w:val="20"/>
                <w:lang w:val="id-ID"/>
              </w:rPr>
              <w:t>Illness</w:t>
            </w:r>
            <w:r>
              <w:rPr>
                <w:rFonts w:ascii="Arial Narrow" w:hAnsi="Arial Narrow" w:cs="BellMT-Bold"/>
                <w:bCs/>
                <w:sz w:val="20"/>
                <w:szCs w:val="20"/>
                <w:lang w:val="id-ID"/>
              </w:rPr>
              <w:t>. Praeger Perspective. London. Chapter 10</w:t>
            </w:r>
          </w:p>
        </w:tc>
      </w:tr>
      <w:tr w:rsidR="00E44E74" w:rsidRPr="00771FC0" w:rsidTr="001038DE">
        <w:tc>
          <w:tcPr>
            <w:tcW w:w="1242"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12</w:t>
            </w:r>
          </w:p>
        </w:tc>
        <w:tc>
          <w:tcPr>
            <w:tcW w:w="184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Mahasiswa memahami intervensi setelah bencana kebakaran</w:t>
            </w:r>
          </w:p>
        </w:tc>
        <w:tc>
          <w:tcPr>
            <w:tcW w:w="3260" w:type="dxa"/>
          </w:tcPr>
          <w:p w:rsidR="00E44E74" w:rsidRPr="006C0434" w:rsidRDefault="00E44E74" w:rsidP="001038DE">
            <w:pPr>
              <w:autoSpaceDE w:val="0"/>
              <w:autoSpaceDN w:val="0"/>
              <w:adjustRightInd w:val="0"/>
              <w:jc w:val="center"/>
              <w:rPr>
                <w:rFonts w:ascii="Arial Narrow" w:hAnsi="Arial Narrow" w:cs="BellMT-Regular"/>
                <w:sz w:val="20"/>
                <w:szCs w:val="20"/>
                <w:lang w:val="id-ID"/>
              </w:rPr>
            </w:pPr>
            <w:r w:rsidRPr="00EF586E">
              <w:rPr>
                <w:rFonts w:ascii="Arial Narrow" w:hAnsi="Arial Narrow" w:cs="BellMT-Regular"/>
                <w:sz w:val="20"/>
                <w:szCs w:val="20"/>
                <w:lang w:val="id-ID"/>
              </w:rPr>
              <w:t>The Psycho</w:t>
            </w:r>
            <w:r>
              <w:rPr>
                <w:rFonts w:ascii="Arial Narrow" w:hAnsi="Arial Narrow" w:cs="BellMT-Regular"/>
                <w:sz w:val="20"/>
                <w:szCs w:val="20"/>
                <w:lang w:val="id-ID"/>
              </w:rPr>
              <w:t xml:space="preserve">logical Aftermath of Large- and </w:t>
            </w:r>
            <w:r w:rsidRPr="00EF586E">
              <w:rPr>
                <w:rFonts w:ascii="Arial Narrow" w:hAnsi="Arial Narrow" w:cs="BellMT-Regular"/>
                <w:sz w:val="20"/>
                <w:szCs w:val="20"/>
                <w:lang w:val="id-ID"/>
              </w:rPr>
              <w:t>Small-Scale Fires 231</w:t>
            </w:r>
            <w:r>
              <w:rPr>
                <w:rFonts w:ascii="Arial Narrow" w:hAnsi="Arial Narrow" w:cs="BellMT-Regular"/>
                <w:sz w:val="20"/>
                <w:szCs w:val="20"/>
                <w:lang w:val="id-ID"/>
              </w:rPr>
              <w:t>.</w:t>
            </w:r>
            <w:r w:rsidRPr="00EF586E">
              <w:rPr>
                <w:rFonts w:ascii="Arial Narrow" w:hAnsi="Arial Narrow" w:cs="BellMT-Italic"/>
                <w:i/>
                <w:iCs/>
                <w:sz w:val="20"/>
                <w:szCs w:val="20"/>
                <w:lang w:val="id-ID"/>
              </w:rPr>
              <w:t>Jeffrey T. Mitchell</w:t>
            </w:r>
          </w:p>
        </w:tc>
        <w:tc>
          <w:tcPr>
            <w:tcW w:w="226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Presentasi kelompok</w:t>
            </w:r>
          </w:p>
        </w:tc>
        <w:tc>
          <w:tcPr>
            <w:tcW w:w="992" w:type="dxa"/>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100 menit</w:t>
            </w:r>
          </w:p>
        </w:tc>
        <w:tc>
          <w:tcPr>
            <w:tcW w:w="1701" w:type="dxa"/>
            <w:gridSpan w:val="4"/>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Penilaian saat presentasi</w:t>
            </w:r>
          </w:p>
        </w:tc>
        <w:tc>
          <w:tcPr>
            <w:tcW w:w="2410" w:type="dxa"/>
          </w:tcPr>
          <w:p w:rsidR="00E44E74" w:rsidRPr="00684A9F" w:rsidRDefault="00E44E74" w:rsidP="001038DE">
            <w:pPr>
              <w:autoSpaceDE w:val="0"/>
              <w:autoSpaceDN w:val="0"/>
              <w:adjustRightInd w:val="0"/>
              <w:rPr>
                <w:rFonts w:ascii="Arial Narrow" w:hAnsi="Arial Narrow" w:cs="BellMT-Regular"/>
                <w:sz w:val="20"/>
                <w:szCs w:val="20"/>
                <w:lang w:val="id-ID"/>
              </w:rPr>
            </w:pPr>
            <w:r>
              <w:rPr>
                <w:rFonts w:ascii="Arial Narrow" w:hAnsi="Arial Narrow" w:cs="BellMT-Italic"/>
                <w:iCs/>
                <w:sz w:val="20"/>
                <w:szCs w:val="20"/>
                <w:lang w:val="id-ID"/>
              </w:rPr>
              <w:t xml:space="preserve">Editor: </w:t>
            </w:r>
            <w:r w:rsidRPr="00684A9F">
              <w:rPr>
                <w:rFonts w:ascii="Arial Narrow" w:hAnsi="Arial Narrow" w:cs="BellMT-Italic"/>
                <w:iCs/>
                <w:sz w:val="20"/>
                <w:szCs w:val="20"/>
                <w:lang w:val="id-ID"/>
              </w:rPr>
              <w:t xml:space="preserve"> Carll </w:t>
            </w:r>
            <w:r>
              <w:rPr>
                <w:rFonts w:ascii="Arial Narrow" w:hAnsi="Arial Narrow" w:cs="BellMT-Italic"/>
                <w:iCs/>
                <w:sz w:val="20"/>
                <w:szCs w:val="20"/>
                <w:lang w:val="id-ID"/>
              </w:rPr>
              <w:t xml:space="preserve">, </w:t>
            </w:r>
            <w:r w:rsidRPr="00684A9F">
              <w:rPr>
                <w:rFonts w:ascii="Arial Narrow" w:hAnsi="Arial Narrow" w:cs="BellMT-Italic"/>
                <w:iCs/>
                <w:sz w:val="20"/>
                <w:szCs w:val="20"/>
                <w:lang w:val="id-ID"/>
              </w:rPr>
              <w:t>Elizabeth K.</w:t>
            </w:r>
            <w:r>
              <w:rPr>
                <w:rFonts w:ascii="Arial Narrow" w:hAnsi="Arial Narrow" w:cs="BellMT-Italic"/>
                <w:iCs/>
                <w:sz w:val="20"/>
                <w:szCs w:val="20"/>
                <w:lang w:val="id-ID"/>
              </w:rPr>
              <w:t xml:space="preserve"> 2007. </w:t>
            </w:r>
            <w:r w:rsidRPr="00684A9F">
              <w:rPr>
                <w:rFonts w:ascii="Arial Narrow" w:hAnsi="Arial Narrow" w:cs="BellMT-Regular"/>
                <w:sz w:val="20"/>
                <w:szCs w:val="20"/>
                <w:lang w:val="id-ID"/>
              </w:rPr>
              <w:t>TRAUMA PSYCHOLOGY</w:t>
            </w:r>
          </w:p>
          <w:p w:rsidR="00E44E74" w:rsidRPr="00684A9F" w:rsidRDefault="00E44E74" w:rsidP="001038DE">
            <w:pPr>
              <w:autoSpaceDE w:val="0"/>
              <w:autoSpaceDN w:val="0"/>
              <w:adjustRightInd w:val="0"/>
              <w:rPr>
                <w:rFonts w:ascii="Arial Narrow" w:hAnsi="Arial Narrow" w:cs="BellMT-Bold"/>
                <w:bCs/>
                <w:sz w:val="20"/>
                <w:szCs w:val="20"/>
                <w:lang w:val="id-ID"/>
              </w:rPr>
            </w:pPr>
            <w:r w:rsidRPr="00684A9F">
              <w:rPr>
                <w:rFonts w:ascii="Arial Narrow" w:hAnsi="Arial Narrow" w:cs="BellMT-Bold"/>
                <w:bCs/>
                <w:sz w:val="20"/>
                <w:szCs w:val="20"/>
                <w:lang w:val="id-ID"/>
              </w:rPr>
              <w:t>Issues in Violence,</w:t>
            </w:r>
          </w:p>
          <w:p w:rsidR="00E44E74" w:rsidRPr="00684A9F" w:rsidRDefault="00E44E74" w:rsidP="001038DE">
            <w:pPr>
              <w:autoSpaceDE w:val="0"/>
              <w:autoSpaceDN w:val="0"/>
              <w:adjustRightInd w:val="0"/>
              <w:rPr>
                <w:rFonts w:ascii="Arial Narrow" w:hAnsi="Arial Narrow" w:cs="BellMT-Bold"/>
                <w:bCs/>
                <w:sz w:val="20"/>
                <w:szCs w:val="20"/>
                <w:lang w:val="id-ID"/>
              </w:rPr>
            </w:pPr>
            <w:r w:rsidRPr="00684A9F">
              <w:rPr>
                <w:rFonts w:ascii="Arial Narrow" w:hAnsi="Arial Narrow" w:cs="BellMT-Bold"/>
                <w:bCs/>
                <w:sz w:val="20"/>
                <w:szCs w:val="20"/>
                <w:lang w:val="id-ID"/>
              </w:rPr>
              <w:t>Disaster, Health, and</w:t>
            </w:r>
          </w:p>
          <w:p w:rsidR="00E44E74" w:rsidRDefault="00E44E74" w:rsidP="001038DE">
            <w:pPr>
              <w:spacing w:line="276" w:lineRule="auto"/>
              <w:rPr>
                <w:rFonts w:ascii="Arial Narrow" w:hAnsi="Arial Narrow" w:cs="Times New Roman"/>
                <w:sz w:val="20"/>
                <w:szCs w:val="20"/>
                <w:lang w:val="id-ID"/>
              </w:rPr>
            </w:pPr>
            <w:r w:rsidRPr="00684A9F">
              <w:rPr>
                <w:rFonts w:ascii="Arial Narrow" w:hAnsi="Arial Narrow" w:cs="BellMT-Bold"/>
                <w:bCs/>
                <w:sz w:val="20"/>
                <w:szCs w:val="20"/>
                <w:lang w:val="id-ID"/>
              </w:rPr>
              <w:t>Illness</w:t>
            </w:r>
            <w:r>
              <w:rPr>
                <w:rFonts w:ascii="Arial Narrow" w:hAnsi="Arial Narrow" w:cs="BellMT-Bold"/>
                <w:bCs/>
                <w:sz w:val="20"/>
                <w:szCs w:val="20"/>
                <w:lang w:val="id-ID"/>
              </w:rPr>
              <w:t>. Praeger Perspective. London. Chapter 9</w:t>
            </w:r>
          </w:p>
        </w:tc>
      </w:tr>
      <w:tr w:rsidR="00E44E74" w:rsidRPr="00771FC0" w:rsidTr="001038DE">
        <w:tc>
          <w:tcPr>
            <w:tcW w:w="1242"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13</w:t>
            </w:r>
          </w:p>
        </w:tc>
        <w:tc>
          <w:tcPr>
            <w:tcW w:w="184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Mahasiswa memahami intervensi setelah serangan teroris</w:t>
            </w:r>
          </w:p>
        </w:tc>
        <w:tc>
          <w:tcPr>
            <w:tcW w:w="3260" w:type="dxa"/>
          </w:tcPr>
          <w:p w:rsidR="00E44E74" w:rsidRPr="006C0434" w:rsidRDefault="00E44E74" w:rsidP="001038DE">
            <w:pPr>
              <w:autoSpaceDE w:val="0"/>
              <w:autoSpaceDN w:val="0"/>
              <w:adjustRightInd w:val="0"/>
              <w:jc w:val="center"/>
              <w:rPr>
                <w:rFonts w:ascii="Arial Narrow" w:hAnsi="Arial Narrow" w:cs="BellMT-Regular"/>
                <w:sz w:val="20"/>
                <w:szCs w:val="20"/>
                <w:lang w:val="id-ID"/>
              </w:rPr>
            </w:pPr>
            <w:r w:rsidRPr="00EF586E">
              <w:rPr>
                <w:rFonts w:ascii="Arial Narrow" w:hAnsi="Arial Narrow" w:cs="BellMT-Regular"/>
                <w:sz w:val="20"/>
                <w:szCs w:val="20"/>
                <w:lang w:val="id-ID"/>
              </w:rPr>
              <w:t>The 2004 Madrid Terrorist Attack: Organizing</w:t>
            </w:r>
            <w:r>
              <w:rPr>
                <w:rFonts w:ascii="Arial Narrow" w:hAnsi="Arial Narrow" w:cs="BellMT-Regular"/>
                <w:sz w:val="20"/>
                <w:szCs w:val="20"/>
                <w:lang w:val="id-ID"/>
              </w:rPr>
              <w:t xml:space="preserve"> </w:t>
            </w:r>
            <w:r w:rsidRPr="00EF586E">
              <w:rPr>
                <w:rFonts w:ascii="Arial Narrow" w:hAnsi="Arial Narrow" w:cs="BellMT-Regular"/>
                <w:sz w:val="20"/>
                <w:szCs w:val="20"/>
                <w:lang w:val="id-ID"/>
              </w:rPr>
              <w:t>a Large-Scale Psychological Response 163</w:t>
            </w:r>
            <w:r>
              <w:rPr>
                <w:rFonts w:ascii="Arial Narrow" w:hAnsi="Arial Narrow" w:cs="BellMT-Regular"/>
                <w:sz w:val="20"/>
                <w:szCs w:val="20"/>
                <w:lang w:val="id-ID"/>
              </w:rPr>
              <w:t xml:space="preserve">. </w:t>
            </w:r>
            <w:r w:rsidRPr="00EF586E">
              <w:rPr>
                <w:rFonts w:ascii="Arial Narrow" w:hAnsi="Arial Narrow" w:cs="BellMT-Italic"/>
                <w:iCs/>
                <w:sz w:val="20"/>
                <w:szCs w:val="20"/>
                <w:lang w:val="id-ID"/>
              </w:rPr>
              <w:t>Fernando Chacón and María Luisa Vecina</w:t>
            </w:r>
          </w:p>
        </w:tc>
        <w:tc>
          <w:tcPr>
            <w:tcW w:w="2268" w:type="dxa"/>
            <w:gridSpan w:val="3"/>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Presentasi kelompok</w:t>
            </w:r>
          </w:p>
        </w:tc>
        <w:tc>
          <w:tcPr>
            <w:tcW w:w="992" w:type="dxa"/>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100 menit</w:t>
            </w:r>
          </w:p>
        </w:tc>
        <w:tc>
          <w:tcPr>
            <w:tcW w:w="1701" w:type="dxa"/>
            <w:gridSpan w:val="4"/>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Penilaian saat presentasi</w:t>
            </w:r>
          </w:p>
        </w:tc>
        <w:tc>
          <w:tcPr>
            <w:tcW w:w="2410" w:type="dxa"/>
          </w:tcPr>
          <w:p w:rsidR="00E44E74" w:rsidRPr="00684A9F" w:rsidRDefault="00E44E74" w:rsidP="001038DE">
            <w:pPr>
              <w:autoSpaceDE w:val="0"/>
              <w:autoSpaceDN w:val="0"/>
              <w:adjustRightInd w:val="0"/>
              <w:rPr>
                <w:rFonts w:ascii="Arial Narrow" w:hAnsi="Arial Narrow" w:cs="BellMT-Regular"/>
                <w:sz w:val="20"/>
                <w:szCs w:val="20"/>
                <w:lang w:val="id-ID"/>
              </w:rPr>
            </w:pPr>
            <w:r>
              <w:rPr>
                <w:rFonts w:ascii="Arial Narrow" w:hAnsi="Arial Narrow" w:cs="BellMT-Italic"/>
                <w:iCs/>
                <w:sz w:val="20"/>
                <w:szCs w:val="20"/>
                <w:lang w:val="id-ID"/>
              </w:rPr>
              <w:t xml:space="preserve">Editor: </w:t>
            </w:r>
            <w:r w:rsidRPr="00684A9F">
              <w:rPr>
                <w:rFonts w:ascii="Arial Narrow" w:hAnsi="Arial Narrow" w:cs="BellMT-Italic"/>
                <w:iCs/>
                <w:sz w:val="20"/>
                <w:szCs w:val="20"/>
                <w:lang w:val="id-ID"/>
              </w:rPr>
              <w:t xml:space="preserve"> Carll </w:t>
            </w:r>
            <w:r>
              <w:rPr>
                <w:rFonts w:ascii="Arial Narrow" w:hAnsi="Arial Narrow" w:cs="BellMT-Italic"/>
                <w:iCs/>
                <w:sz w:val="20"/>
                <w:szCs w:val="20"/>
                <w:lang w:val="id-ID"/>
              </w:rPr>
              <w:t xml:space="preserve">, </w:t>
            </w:r>
            <w:r w:rsidRPr="00684A9F">
              <w:rPr>
                <w:rFonts w:ascii="Arial Narrow" w:hAnsi="Arial Narrow" w:cs="BellMT-Italic"/>
                <w:iCs/>
                <w:sz w:val="20"/>
                <w:szCs w:val="20"/>
                <w:lang w:val="id-ID"/>
              </w:rPr>
              <w:t>Elizabeth K.</w:t>
            </w:r>
            <w:r>
              <w:rPr>
                <w:rFonts w:ascii="Arial Narrow" w:hAnsi="Arial Narrow" w:cs="BellMT-Italic"/>
                <w:iCs/>
                <w:sz w:val="20"/>
                <w:szCs w:val="20"/>
                <w:lang w:val="id-ID"/>
              </w:rPr>
              <w:t xml:space="preserve"> 2007. </w:t>
            </w:r>
            <w:r w:rsidRPr="00684A9F">
              <w:rPr>
                <w:rFonts w:ascii="Arial Narrow" w:hAnsi="Arial Narrow" w:cs="BellMT-Regular"/>
                <w:sz w:val="20"/>
                <w:szCs w:val="20"/>
                <w:lang w:val="id-ID"/>
              </w:rPr>
              <w:t>TRAUMA PSYCHOLOGY</w:t>
            </w:r>
          </w:p>
          <w:p w:rsidR="00E44E74" w:rsidRPr="00684A9F" w:rsidRDefault="00E44E74" w:rsidP="001038DE">
            <w:pPr>
              <w:autoSpaceDE w:val="0"/>
              <w:autoSpaceDN w:val="0"/>
              <w:adjustRightInd w:val="0"/>
              <w:rPr>
                <w:rFonts w:ascii="Arial Narrow" w:hAnsi="Arial Narrow" w:cs="BellMT-Bold"/>
                <w:bCs/>
                <w:sz w:val="20"/>
                <w:szCs w:val="20"/>
                <w:lang w:val="id-ID"/>
              </w:rPr>
            </w:pPr>
            <w:r w:rsidRPr="00684A9F">
              <w:rPr>
                <w:rFonts w:ascii="Arial Narrow" w:hAnsi="Arial Narrow" w:cs="BellMT-Bold"/>
                <w:bCs/>
                <w:sz w:val="20"/>
                <w:szCs w:val="20"/>
                <w:lang w:val="id-ID"/>
              </w:rPr>
              <w:t>Issues in Violence,</w:t>
            </w:r>
          </w:p>
          <w:p w:rsidR="00E44E74" w:rsidRPr="00684A9F" w:rsidRDefault="00E44E74" w:rsidP="001038DE">
            <w:pPr>
              <w:autoSpaceDE w:val="0"/>
              <w:autoSpaceDN w:val="0"/>
              <w:adjustRightInd w:val="0"/>
              <w:rPr>
                <w:rFonts w:ascii="Arial Narrow" w:hAnsi="Arial Narrow" w:cs="BellMT-Bold"/>
                <w:bCs/>
                <w:sz w:val="20"/>
                <w:szCs w:val="20"/>
                <w:lang w:val="id-ID"/>
              </w:rPr>
            </w:pPr>
            <w:r w:rsidRPr="00684A9F">
              <w:rPr>
                <w:rFonts w:ascii="Arial Narrow" w:hAnsi="Arial Narrow" w:cs="BellMT-Bold"/>
                <w:bCs/>
                <w:sz w:val="20"/>
                <w:szCs w:val="20"/>
                <w:lang w:val="id-ID"/>
              </w:rPr>
              <w:t>Disaster, Health, and</w:t>
            </w:r>
          </w:p>
          <w:p w:rsidR="00E44E74" w:rsidRDefault="00E44E74" w:rsidP="001038DE">
            <w:pPr>
              <w:spacing w:line="276" w:lineRule="auto"/>
              <w:rPr>
                <w:rFonts w:ascii="Arial Narrow" w:hAnsi="Arial Narrow" w:cs="Times New Roman"/>
                <w:sz w:val="20"/>
                <w:szCs w:val="20"/>
                <w:lang w:val="id-ID"/>
              </w:rPr>
            </w:pPr>
            <w:r w:rsidRPr="00684A9F">
              <w:rPr>
                <w:rFonts w:ascii="Arial Narrow" w:hAnsi="Arial Narrow" w:cs="BellMT-Bold"/>
                <w:bCs/>
                <w:sz w:val="20"/>
                <w:szCs w:val="20"/>
                <w:lang w:val="id-ID"/>
              </w:rPr>
              <w:t>Illness</w:t>
            </w:r>
            <w:r>
              <w:rPr>
                <w:rFonts w:ascii="Arial Narrow" w:hAnsi="Arial Narrow" w:cs="BellMT-Bold"/>
                <w:bCs/>
                <w:sz w:val="20"/>
                <w:szCs w:val="20"/>
                <w:lang w:val="id-ID"/>
              </w:rPr>
              <w:t>. Praeger Perspective. London. Chapter 7</w:t>
            </w:r>
          </w:p>
        </w:tc>
      </w:tr>
      <w:tr w:rsidR="00E44E74" w:rsidRPr="001C4ECF" w:rsidTr="001038DE">
        <w:tc>
          <w:tcPr>
            <w:tcW w:w="1242" w:type="dxa"/>
            <w:shd w:val="clear" w:color="auto" w:fill="auto"/>
          </w:tcPr>
          <w:p w:rsidR="00E44E74" w:rsidRPr="001C4ECF" w:rsidRDefault="00E44E74" w:rsidP="001038DE">
            <w:pPr>
              <w:spacing w:line="276" w:lineRule="auto"/>
              <w:jc w:val="center"/>
              <w:rPr>
                <w:rFonts w:ascii="Arial Narrow" w:hAnsi="Arial Narrow" w:cs="Times New Roman"/>
                <w:color w:val="000000" w:themeColor="text1"/>
                <w:sz w:val="20"/>
                <w:szCs w:val="20"/>
                <w:lang w:val="id-ID"/>
              </w:rPr>
            </w:pPr>
            <w:r w:rsidRPr="001C4ECF">
              <w:rPr>
                <w:rFonts w:ascii="Arial Narrow" w:hAnsi="Arial Narrow" w:cs="Times New Roman"/>
                <w:color w:val="000000" w:themeColor="text1"/>
                <w:sz w:val="20"/>
                <w:szCs w:val="20"/>
                <w:lang w:val="id-ID"/>
              </w:rPr>
              <w:t>14</w:t>
            </w:r>
          </w:p>
        </w:tc>
        <w:tc>
          <w:tcPr>
            <w:tcW w:w="1848" w:type="dxa"/>
            <w:gridSpan w:val="3"/>
            <w:shd w:val="clear" w:color="auto" w:fill="auto"/>
          </w:tcPr>
          <w:p w:rsidR="00E44E74" w:rsidRPr="001C4ECF" w:rsidRDefault="00E44E74" w:rsidP="001038DE">
            <w:pPr>
              <w:spacing w:line="276" w:lineRule="auto"/>
              <w:jc w:val="center"/>
              <w:rPr>
                <w:rFonts w:ascii="Arial Narrow" w:hAnsi="Arial Narrow" w:cs="Times New Roman"/>
                <w:color w:val="000000" w:themeColor="text1"/>
                <w:sz w:val="20"/>
                <w:szCs w:val="20"/>
                <w:lang w:val="id-ID"/>
              </w:rPr>
            </w:pPr>
            <w:r w:rsidRPr="001C4ECF">
              <w:rPr>
                <w:rFonts w:ascii="Arial Narrow" w:hAnsi="Arial Narrow" w:cs="Times New Roman"/>
                <w:color w:val="000000" w:themeColor="text1"/>
                <w:sz w:val="20"/>
                <w:szCs w:val="20"/>
                <w:lang w:val="id-ID"/>
              </w:rPr>
              <w:t xml:space="preserve">Mahasiswa memiliki </w:t>
            </w:r>
            <w:r>
              <w:rPr>
                <w:rFonts w:ascii="Arial Narrow" w:hAnsi="Arial Narrow" w:cs="Times New Roman"/>
                <w:color w:val="000000" w:themeColor="text1"/>
                <w:sz w:val="20"/>
                <w:szCs w:val="20"/>
                <w:lang w:val="id-ID"/>
              </w:rPr>
              <w:t xml:space="preserve">pemahaman terhadap pelayanan kesehatan mental bagi anak-anak </w:t>
            </w:r>
          </w:p>
        </w:tc>
        <w:tc>
          <w:tcPr>
            <w:tcW w:w="3260" w:type="dxa"/>
            <w:shd w:val="clear" w:color="auto" w:fill="auto"/>
          </w:tcPr>
          <w:p w:rsidR="00E44E74" w:rsidRPr="001C4ECF" w:rsidRDefault="00E44E74" w:rsidP="001038DE">
            <w:pPr>
              <w:spacing w:line="276" w:lineRule="auto"/>
              <w:jc w:val="center"/>
              <w:rPr>
                <w:rFonts w:ascii="Arial Narrow" w:hAnsi="Arial Narrow" w:cs="Times New Roman"/>
                <w:color w:val="000000" w:themeColor="text1"/>
                <w:sz w:val="20"/>
                <w:szCs w:val="20"/>
                <w:lang w:val="id-ID"/>
              </w:rPr>
            </w:pPr>
            <w:r>
              <w:rPr>
                <w:rFonts w:ascii="Arial Narrow" w:hAnsi="Arial Narrow" w:cs="Times New Roman"/>
                <w:color w:val="000000" w:themeColor="text1"/>
                <w:sz w:val="20"/>
                <w:szCs w:val="20"/>
                <w:lang w:val="id-ID"/>
              </w:rPr>
              <w:t>Children’s services in Disaster and Other Emergencies. Gilbert Reyes, Trisha T. Miller, Meritt D Schreiber, &amp; Beth Todd-Bazemore.</w:t>
            </w:r>
          </w:p>
        </w:tc>
        <w:tc>
          <w:tcPr>
            <w:tcW w:w="2268" w:type="dxa"/>
            <w:gridSpan w:val="3"/>
            <w:shd w:val="clear" w:color="auto" w:fill="auto"/>
          </w:tcPr>
          <w:p w:rsidR="00E44E74" w:rsidRPr="001C4ECF" w:rsidRDefault="00E44E74" w:rsidP="001038DE">
            <w:pPr>
              <w:spacing w:line="276" w:lineRule="auto"/>
              <w:jc w:val="center"/>
              <w:rPr>
                <w:rFonts w:ascii="Arial Narrow" w:hAnsi="Arial Narrow" w:cs="Times New Roman"/>
                <w:color w:val="000000" w:themeColor="text1"/>
                <w:sz w:val="20"/>
                <w:szCs w:val="20"/>
                <w:lang w:val="id-ID"/>
              </w:rPr>
            </w:pPr>
          </w:p>
        </w:tc>
        <w:tc>
          <w:tcPr>
            <w:tcW w:w="992" w:type="dxa"/>
            <w:shd w:val="clear" w:color="auto" w:fill="auto"/>
          </w:tcPr>
          <w:p w:rsidR="00E44E74" w:rsidRPr="001C4ECF" w:rsidRDefault="00E44E74" w:rsidP="001038DE">
            <w:pPr>
              <w:spacing w:line="276" w:lineRule="auto"/>
              <w:rPr>
                <w:rFonts w:ascii="Arial Narrow" w:hAnsi="Arial Narrow" w:cs="Times New Roman"/>
                <w:color w:val="000000" w:themeColor="text1"/>
                <w:sz w:val="20"/>
                <w:szCs w:val="20"/>
                <w:lang w:val="id-ID"/>
              </w:rPr>
            </w:pPr>
            <w:r w:rsidRPr="001C4ECF">
              <w:rPr>
                <w:rFonts w:ascii="Arial Narrow" w:hAnsi="Arial Narrow" w:cs="Times New Roman"/>
                <w:color w:val="000000" w:themeColor="text1"/>
                <w:sz w:val="20"/>
                <w:szCs w:val="20"/>
                <w:lang w:val="id-ID"/>
              </w:rPr>
              <w:t>100 menit</w:t>
            </w:r>
          </w:p>
        </w:tc>
        <w:tc>
          <w:tcPr>
            <w:tcW w:w="1701" w:type="dxa"/>
            <w:gridSpan w:val="4"/>
            <w:shd w:val="clear" w:color="auto" w:fill="auto"/>
          </w:tcPr>
          <w:p w:rsidR="00E44E74" w:rsidRPr="001C4ECF" w:rsidRDefault="00E44E74" w:rsidP="001038DE">
            <w:pPr>
              <w:spacing w:line="276" w:lineRule="auto"/>
              <w:jc w:val="center"/>
              <w:rPr>
                <w:rFonts w:ascii="Arial Narrow" w:hAnsi="Arial Narrow" w:cs="Times New Roman"/>
                <w:color w:val="000000" w:themeColor="text1"/>
                <w:sz w:val="20"/>
                <w:szCs w:val="20"/>
                <w:lang w:val="id-ID"/>
              </w:rPr>
            </w:pPr>
            <w:r w:rsidRPr="001C4ECF">
              <w:rPr>
                <w:rFonts w:ascii="Arial Narrow" w:hAnsi="Arial Narrow" w:cs="Times New Roman"/>
                <w:color w:val="000000" w:themeColor="text1"/>
                <w:sz w:val="20"/>
                <w:szCs w:val="20"/>
                <w:lang w:val="id-ID"/>
              </w:rPr>
              <w:t>Penilaian saat presentasi</w:t>
            </w:r>
          </w:p>
        </w:tc>
        <w:tc>
          <w:tcPr>
            <w:tcW w:w="2410" w:type="dxa"/>
            <w:shd w:val="clear" w:color="auto" w:fill="auto"/>
          </w:tcPr>
          <w:p w:rsidR="00E44E74" w:rsidRPr="001C4ECF" w:rsidRDefault="00E44E74" w:rsidP="001038DE">
            <w:pPr>
              <w:spacing w:line="276" w:lineRule="auto"/>
              <w:jc w:val="center"/>
              <w:rPr>
                <w:rFonts w:ascii="Arial Narrow" w:hAnsi="Arial Narrow" w:cs="Times New Roman"/>
                <w:color w:val="000000" w:themeColor="text1"/>
                <w:sz w:val="20"/>
                <w:szCs w:val="20"/>
                <w:lang w:val="id-ID"/>
              </w:rPr>
            </w:pPr>
            <w:r>
              <w:rPr>
                <w:rFonts w:ascii="Arial Narrow" w:hAnsi="Arial Narrow" w:cs="Times New Roman"/>
                <w:color w:val="000000" w:themeColor="text1"/>
                <w:sz w:val="20"/>
                <w:szCs w:val="20"/>
                <w:lang w:val="id-ID"/>
              </w:rPr>
              <w:t>Handbook of Mental Health Services for Children, Adolescents and Families, 2005.Editor: Ric G Steele &amp; Michael C. Roberts. Chapter 22.</w:t>
            </w:r>
          </w:p>
        </w:tc>
      </w:tr>
      <w:tr w:rsidR="00E44E74" w:rsidRPr="00771FC0" w:rsidTr="001038DE">
        <w:tc>
          <w:tcPr>
            <w:tcW w:w="1242" w:type="dxa"/>
            <w:shd w:val="clear" w:color="auto" w:fill="auto"/>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15</w:t>
            </w:r>
          </w:p>
        </w:tc>
        <w:tc>
          <w:tcPr>
            <w:tcW w:w="1848" w:type="dxa"/>
            <w:gridSpan w:val="3"/>
            <w:shd w:val="clear" w:color="auto" w:fill="auto"/>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 xml:space="preserve">Mahasiswa memiliki pemahaman terhadap konseling saat </w:t>
            </w:r>
            <w:r>
              <w:rPr>
                <w:rFonts w:ascii="Arial Narrow" w:hAnsi="Arial Narrow" w:cs="Times New Roman"/>
                <w:sz w:val="20"/>
                <w:szCs w:val="20"/>
                <w:lang w:val="id-ID"/>
              </w:rPr>
              <w:lastRenderedPageBreak/>
              <w:t>bencana</w:t>
            </w:r>
          </w:p>
        </w:tc>
        <w:tc>
          <w:tcPr>
            <w:tcW w:w="3260" w:type="dxa"/>
            <w:shd w:val="clear" w:color="auto" w:fill="auto"/>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lastRenderedPageBreak/>
              <w:t xml:space="preserve">Counseling Psychology and Large-Scale Disaster: Moving on to Action, Practice and Research. 2011. </w:t>
            </w:r>
          </w:p>
        </w:tc>
        <w:tc>
          <w:tcPr>
            <w:tcW w:w="2268" w:type="dxa"/>
            <w:gridSpan w:val="3"/>
            <w:shd w:val="clear" w:color="auto" w:fill="auto"/>
          </w:tcPr>
          <w:p w:rsidR="00E44E74" w:rsidRDefault="00E44E74" w:rsidP="001038DE">
            <w:pPr>
              <w:spacing w:line="276" w:lineRule="auto"/>
              <w:rPr>
                <w:rFonts w:ascii="Arial Narrow" w:hAnsi="Arial Narrow" w:cs="Times New Roman"/>
                <w:sz w:val="20"/>
                <w:szCs w:val="20"/>
                <w:lang w:val="id-ID"/>
              </w:rPr>
            </w:pPr>
          </w:p>
        </w:tc>
        <w:tc>
          <w:tcPr>
            <w:tcW w:w="992" w:type="dxa"/>
            <w:shd w:val="clear" w:color="auto" w:fill="auto"/>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100 menit</w:t>
            </w:r>
          </w:p>
        </w:tc>
        <w:tc>
          <w:tcPr>
            <w:tcW w:w="1701" w:type="dxa"/>
            <w:gridSpan w:val="4"/>
            <w:shd w:val="clear" w:color="auto" w:fill="auto"/>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Penilaian saat presentasi</w:t>
            </w:r>
          </w:p>
        </w:tc>
        <w:tc>
          <w:tcPr>
            <w:tcW w:w="2410" w:type="dxa"/>
            <w:shd w:val="clear" w:color="auto" w:fill="auto"/>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t xml:space="preserve">The Counseling Psychologist. Journal. 2011. Jacobs, Sue C., Hoffman, Mary Ann. </w:t>
            </w:r>
            <w:r>
              <w:rPr>
                <w:rFonts w:ascii="Arial Narrow" w:hAnsi="Arial Narrow" w:cs="Times New Roman"/>
                <w:sz w:val="20"/>
                <w:szCs w:val="20"/>
                <w:lang w:val="id-ID"/>
              </w:rPr>
              <w:lastRenderedPageBreak/>
              <w:t>Leach, Mark M., Gerstein, Lawrence H.</w:t>
            </w:r>
          </w:p>
        </w:tc>
      </w:tr>
      <w:tr w:rsidR="00E44E74" w:rsidRPr="00771FC0" w:rsidTr="001038DE">
        <w:tc>
          <w:tcPr>
            <w:tcW w:w="1242" w:type="dxa"/>
          </w:tcPr>
          <w:p w:rsidR="00E44E74" w:rsidRDefault="00E44E74" w:rsidP="001038DE">
            <w:pPr>
              <w:spacing w:line="276" w:lineRule="auto"/>
              <w:jc w:val="center"/>
              <w:rPr>
                <w:rFonts w:ascii="Arial Narrow" w:hAnsi="Arial Narrow" w:cs="Times New Roman"/>
                <w:sz w:val="20"/>
                <w:szCs w:val="20"/>
                <w:lang w:val="id-ID"/>
              </w:rPr>
            </w:pPr>
            <w:r>
              <w:rPr>
                <w:rFonts w:ascii="Arial Narrow" w:hAnsi="Arial Narrow" w:cs="Times New Roman"/>
                <w:sz w:val="20"/>
                <w:szCs w:val="20"/>
                <w:lang w:val="id-ID"/>
              </w:rPr>
              <w:lastRenderedPageBreak/>
              <w:t>16</w:t>
            </w:r>
          </w:p>
        </w:tc>
        <w:tc>
          <w:tcPr>
            <w:tcW w:w="1848" w:type="dxa"/>
            <w:gridSpan w:val="3"/>
          </w:tcPr>
          <w:p w:rsidR="00E44E74" w:rsidRDefault="00E44E74" w:rsidP="001038DE">
            <w:pPr>
              <w:spacing w:line="276" w:lineRule="auto"/>
              <w:rPr>
                <w:rFonts w:ascii="Arial Narrow" w:hAnsi="Arial Narrow" w:cs="Times New Roman"/>
                <w:sz w:val="20"/>
                <w:szCs w:val="20"/>
                <w:lang w:val="id-ID"/>
              </w:rPr>
            </w:pPr>
          </w:p>
        </w:tc>
        <w:tc>
          <w:tcPr>
            <w:tcW w:w="3260" w:type="dxa"/>
          </w:tcPr>
          <w:p w:rsidR="00E44E74" w:rsidRDefault="00E44E74" w:rsidP="001038DE">
            <w:pPr>
              <w:spacing w:line="276" w:lineRule="auto"/>
              <w:rPr>
                <w:rFonts w:ascii="Arial Narrow" w:hAnsi="Arial Narrow" w:cs="Times New Roman"/>
                <w:sz w:val="20"/>
                <w:szCs w:val="20"/>
                <w:lang w:val="id-ID"/>
              </w:rPr>
            </w:pPr>
            <w:r>
              <w:rPr>
                <w:rFonts w:ascii="Arial Narrow" w:hAnsi="Arial Narrow" w:cs="Times New Roman"/>
                <w:sz w:val="20"/>
                <w:szCs w:val="20"/>
                <w:lang w:val="id-ID"/>
              </w:rPr>
              <w:t>UAS</w:t>
            </w:r>
          </w:p>
        </w:tc>
        <w:tc>
          <w:tcPr>
            <w:tcW w:w="2268" w:type="dxa"/>
            <w:gridSpan w:val="3"/>
          </w:tcPr>
          <w:p w:rsidR="00E44E74" w:rsidRDefault="00E44E74" w:rsidP="001038DE">
            <w:pPr>
              <w:spacing w:line="276" w:lineRule="auto"/>
              <w:rPr>
                <w:rFonts w:ascii="Arial Narrow" w:hAnsi="Arial Narrow" w:cs="Times New Roman"/>
                <w:sz w:val="20"/>
                <w:szCs w:val="20"/>
                <w:lang w:val="id-ID"/>
              </w:rPr>
            </w:pPr>
          </w:p>
        </w:tc>
        <w:tc>
          <w:tcPr>
            <w:tcW w:w="992" w:type="dxa"/>
          </w:tcPr>
          <w:p w:rsidR="00E44E74" w:rsidRDefault="00E44E74" w:rsidP="001038DE">
            <w:pPr>
              <w:spacing w:line="276" w:lineRule="auto"/>
              <w:rPr>
                <w:rFonts w:ascii="Arial Narrow" w:hAnsi="Arial Narrow" w:cs="Times New Roman"/>
                <w:sz w:val="20"/>
                <w:szCs w:val="20"/>
                <w:lang w:val="id-ID"/>
              </w:rPr>
            </w:pPr>
          </w:p>
        </w:tc>
        <w:tc>
          <w:tcPr>
            <w:tcW w:w="1701" w:type="dxa"/>
            <w:gridSpan w:val="4"/>
          </w:tcPr>
          <w:p w:rsidR="00E44E74" w:rsidRDefault="00E44E74" w:rsidP="001038DE">
            <w:pPr>
              <w:spacing w:line="276" w:lineRule="auto"/>
              <w:jc w:val="center"/>
              <w:rPr>
                <w:rFonts w:ascii="Arial Narrow" w:hAnsi="Arial Narrow" w:cs="Times New Roman"/>
                <w:sz w:val="20"/>
                <w:szCs w:val="20"/>
                <w:lang w:val="id-ID"/>
              </w:rPr>
            </w:pPr>
          </w:p>
        </w:tc>
        <w:tc>
          <w:tcPr>
            <w:tcW w:w="2410" w:type="dxa"/>
          </w:tcPr>
          <w:p w:rsidR="00E44E74" w:rsidRDefault="00E44E74" w:rsidP="001038DE">
            <w:pPr>
              <w:spacing w:line="276" w:lineRule="auto"/>
              <w:jc w:val="center"/>
              <w:rPr>
                <w:rFonts w:ascii="Arial Narrow" w:hAnsi="Arial Narrow" w:cs="Times New Roman"/>
                <w:sz w:val="20"/>
                <w:szCs w:val="20"/>
                <w:lang w:val="id-ID"/>
              </w:rPr>
            </w:pPr>
          </w:p>
        </w:tc>
      </w:tr>
      <w:tr w:rsidR="00E44E74" w:rsidRPr="00DC2C46" w:rsidTr="001038DE">
        <w:tc>
          <w:tcPr>
            <w:tcW w:w="13721" w:type="dxa"/>
            <w:gridSpan w:val="14"/>
          </w:tcPr>
          <w:p w:rsidR="00E44E74" w:rsidRDefault="00E44E74" w:rsidP="001038DE">
            <w:pPr>
              <w:pStyle w:val="ListParagraph"/>
              <w:ind w:left="311"/>
              <w:rPr>
                <w:rFonts w:ascii="Arial Narrow" w:hAnsi="Arial Narrow" w:cs="Times New Roman"/>
                <w:b/>
                <w:sz w:val="20"/>
                <w:lang w:val="en-US"/>
              </w:rPr>
            </w:pPr>
          </w:p>
          <w:p w:rsidR="00E44E74" w:rsidRDefault="00E44E74" w:rsidP="001038DE">
            <w:pPr>
              <w:pStyle w:val="ListParagraph"/>
              <w:numPr>
                <w:ilvl w:val="0"/>
                <w:numId w:val="1"/>
              </w:numPr>
              <w:ind w:left="311" w:hanging="311"/>
              <w:rPr>
                <w:rFonts w:ascii="Arial Narrow" w:hAnsi="Arial Narrow" w:cs="Times New Roman"/>
                <w:b/>
                <w:sz w:val="20"/>
                <w:lang w:val="en-US"/>
              </w:rPr>
            </w:pPr>
            <w:proofErr w:type="spellStart"/>
            <w:r>
              <w:rPr>
                <w:rFonts w:ascii="Arial Narrow" w:hAnsi="Arial Narrow" w:cs="Times New Roman"/>
                <w:b/>
                <w:sz w:val="20"/>
                <w:lang w:val="en-US"/>
              </w:rPr>
              <w:t>Daftar</w:t>
            </w:r>
            <w:proofErr w:type="spellEnd"/>
            <w:r>
              <w:rPr>
                <w:rFonts w:ascii="Arial Narrow" w:hAnsi="Arial Narrow" w:cs="Times New Roman"/>
                <w:b/>
                <w:sz w:val="20"/>
                <w:lang w:val="en-US"/>
              </w:rPr>
              <w:t xml:space="preserve"> </w:t>
            </w:r>
            <w:proofErr w:type="spellStart"/>
            <w:r>
              <w:rPr>
                <w:rFonts w:ascii="Arial Narrow" w:hAnsi="Arial Narrow" w:cs="Times New Roman"/>
                <w:b/>
                <w:sz w:val="20"/>
                <w:lang w:val="en-US"/>
              </w:rPr>
              <w:t>Rujukan</w:t>
            </w:r>
            <w:proofErr w:type="spellEnd"/>
            <w:r>
              <w:rPr>
                <w:rFonts w:ascii="Arial Narrow" w:hAnsi="Arial Narrow" w:cs="Times New Roman"/>
                <w:b/>
                <w:sz w:val="20"/>
                <w:lang w:val="en-US"/>
              </w:rPr>
              <w:t xml:space="preserve"> </w:t>
            </w:r>
          </w:p>
          <w:p w:rsidR="00E44E74" w:rsidRDefault="00E44E74" w:rsidP="001038DE">
            <w:pPr>
              <w:ind w:left="311"/>
              <w:rPr>
                <w:rFonts w:ascii="Arial Narrow" w:hAnsi="Arial Narrow" w:cs="Times New Roman"/>
                <w:sz w:val="20"/>
                <w:lang w:val="id-ID"/>
              </w:rPr>
            </w:pPr>
          </w:p>
          <w:p w:rsidR="00E44E74" w:rsidRDefault="00E44E74" w:rsidP="001038DE">
            <w:pPr>
              <w:ind w:left="311"/>
              <w:rPr>
                <w:rFonts w:ascii="Arial Narrow" w:hAnsi="Arial Narrow" w:cs="Times New Roman"/>
                <w:sz w:val="20"/>
                <w:szCs w:val="20"/>
                <w:lang w:val="id-ID"/>
              </w:rPr>
            </w:pPr>
            <w:r>
              <w:rPr>
                <w:rFonts w:ascii="Arial Narrow" w:hAnsi="Arial Narrow" w:cs="Times New Roman"/>
                <w:sz w:val="20"/>
                <w:szCs w:val="20"/>
                <w:lang w:val="id-ID"/>
              </w:rPr>
              <w:t>Editors: Norris Fran H., Galea, Sandro., Friedman, Matthew J., Watson, Patrcia. 2006.Methods for Disaster Mental Health Research. The Guilford Press.USA.</w:t>
            </w:r>
          </w:p>
          <w:p w:rsidR="00E44E74" w:rsidRDefault="00E44E74" w:rsidP="001038DE">
            <w:pPr>
              <w:ind w:left="311"/>
              <w:rPr>
                <w:rFonts w:ascii="Arial Narrow" w:hAnsi="Arial Narrow" w:cs="Times New Roman"/>
                <w:sz w:val="20"/>
                <w:szCs w:val="20"/>
                <w:lang w:val="id-ID"/>
              </w:rPr>
            </w:pPr>
          </w:p>
          <w:p w:rsidR="00E44E74" w:rsidRDefault="00E44E74" w:rsidP="001038DE">
            <w:pPr>
              <w:autoSpaceDE w:val="0"/>
              <w:autoSpaceDN w:val="0"/>
              <w:adjustRightInd w:val="0"/>
              <w:rPr>
                <w:rFonts w:ascii="Arial Narrow" w:hAnsi="Arial Narrow" w:cs="BellMT-Bold"/>
                <w:bCs/>
                <w:sz w:val="20"/>
                <w:szCs w:val="20"/>
                <w:lang w:val="id-ID"/>
              </w:rPr>
            </w:pPr>
            <w:r>
              <w:rPr>
                <w:rFonts w:ascii="Arial Narrow" w:hAnsi="Arial Narrow" w:cs="BellMT-Italic"/>
                <w:iCs/>
                <w:sz w:val="20"/>
                <w:szCs w:val="20"/>
                <w:lang w:val="id-ID"/>
              </w:rPr>
              <w:t xml:space="preserve">       Editor: </w:t>
            </w:r>
            <w:r w:rsidRPr="00684A9F">
              <w:rPr>
                <w:rFonts w:ascii="Arial Narrow" w:hAnsi="Arial Narrow" w:cs="BellMT-Italic"/>
                <w:iCs/>
                <w:sz w:val="20"/>
                <w:szCs w:val="20"/>
                <w:lang w:val="id-ID"/>
              </w:rPr>
              <w:t xml:space="preserve"> Carll </w:t>
            </w:r>
            <w:r>
              <w:rPr>
                <w:rFonts w:ascii="Arial Narrow" w:hAnsi="Arial Narrow" w:cs="BellMT-Italic"/>
                <w:iCs/>
                <w:sz w:val="20"/>
                <w:szCs w:val="20"/>
                <w:lang w:val="id-ID"/>
              </w:rPr>
              <w:t xml:space="preserve">, </w:t>
            </w:r>
            <w:r w:rsidRPr="00684A9F">
              <w:rPr>
                <w:rFonts w:ascii="Arial Narrow" w:hAnsi="Arial Narrow" w:cs="BellMT-Italic"/>
                <w:iCs/>
                <w:sz w:val="20"/>
                <w:szCs w:val="20"/>
                <w:lang w:val="id-ID"/>
              </w:rPr>
              <w:t>Elizabeth K.</w:t>
            </w:r>
            <w:r>
              <w:rPr>
                <w:rFonts w:ascii="Arial Narrow" w:hAnsi="Arial Narrow" w:cs="BellMT-Italic"/>
                <w:iCs/>
                <w:sz w:val="20"/>
                <w:szCs w:val="20"/>
                <w:lang w:val="id-ID"/>
              </w:rPr>
              <w:t xml:space="preserve"> 2007. </w:t>
            </w:r>
            <w:r w:rsidRPr="00684A9F">
              <w:rPr>
                <w:rFonts w:ascii="Arial Narrow" w:hAnsi="Arial Narrow" w:cs="BellMT-Regular"/>
                <w:sz w:val="20"/>
                <w:szCs w:val="20"/>
                <w:lang w:val="id-ID"/>
              </w:rPr>
              <w:t>TRAUMA PSYCHOLOGY</w:t>
            </w:r>
            <w:r>
              <w:rPr>
                <w:rFonts w:ascii="Arial Narrow" w:hAnsi="Arial Narrow" w:cs="BellMT-Regular"/>
                <w:sz w:val="20"/>
                <w:szCs w:val="20"/>
                <w:lang w:val="id-ID"/>
              </w:rPr>
              <w:t xml:space="preserve">; </w:t>
            </w:r>
            <w:r w:rsidRPr="00684A9F">
              <w:rPr>
                <w:rFonts w:ascii="Arial Narrow" w:hAnsi="Arial Narrow" w:cs="BellMT-Bold"/>
                <w:bCs/>
                <w:sz w:val="20"/>
                <w:szCs w:val="20"/>
                <w:lang w:val="id-ID"/>
              </w:rPr>
              <w:t>Issues in Violence,</w:t>
            </w:r>
            <w:r>
              <w:rPr>
                <w:rFonts w:ascii="Arial Narrow" w:hAnsi="Arial Narrow" w:cs="BellMT-Regular"/>
                <w:sz w:val="20"/>
                <w:szCs w:val="20"/>
                <w:lang w:val="id-ID"/>
              </w:rPr>
              <w:t xml:space="preserve"> </w:t>
            </w:r>
            <w:r>
              <w:rPr>
                <w:rFonts w:ascii="Arial Narrow" w:hAnsi="Arial Narrow" w:cs="BellMT-Bold"/>
                <w:bCs/>
                <w:sz w:val="20"/>
                <w:szCs w:val="20"/>
                <w:lang w:val="id-ID"/>
              </w:rPr>
              <w:t xml:space="preserve">Disaster, Health, and </w:t>
            </w:r>
            <w:r w:rsidRPr="00684A9F">
              <w:rPr>
                <w:rFonts w:ascii="Arial Narrow" w:hAnsi="Arial Narrow" w:cs="BellMT-Bold"/>
                <w:bCs/>
                <w:sz w:val="20"/>
                <w:szCs w:val="20"/>
                <w:lang w:val="id-ID"/>
              </w:rPr>
              <w:t>Illness</w:t>
            </w:r>
            <w:r>
              <w:rPr>
                <w:rFonts w:ascii="Arial Narrow" w:hAnsi="Arial Narrow" w:cs="BellMT-Bold"/>
                <w:bCs/>
                <w:sz w:val="20"/>
                <w:szCs w:val="20"/>
                <w:lang w:val="id-ID"/>
              </w:rPr>
              <w:t>. Praeger Perspective. London</w:t>
            </w:r>
          </w:p>
          <w:p w:rsidR="00E44E74" w:rsidRPr="00330DA2" w:rsidRDefault="00E44E74" w:rsidP="001038DE">
            <w:pPr>
              <w:autoSpaceDE w:val="0"/>
              <w:autoSpaceDN w:val="0"/>
              <w:adjustRightInd w:val="0"/>
              <w:rPr>
                <w:rFonts w:ascii="Arial Narrow" w:hAnsi="Arial Narrow" w:cs="BellMT-Regular"/>
                <w:sz w:val="20"/>
                <w:szCs w:val="20"/>
                <w:lang w:val="id-ID"/>
              </w:rPr>
            </w:pPr>
          </w:p>
          <w:p w:rsidR="00E44E74" w:rsidRDefault="00E44E74" w:rsidP="001038DE">
            <w:pPr>
              <w:ind w:left="311"/>
              <w:rPr>
                <w:rFonts w:ascii="Arial Narrow" w:hAnsi="Arial Narrow" w:cs="Times New Roman"/>
                <w:sz w:val="20"/>
                <w:szCs w:val="20"/>
                <w:lang w:val="id-ID"/>
              </w:rPr>
            </w:pPr>
            <w:r>
              <w:rPr>
                <w:rFonts w:ascii="Arial Narrow" w:hAnsi="Arial Narrow" w:cs="Times New Roman"/>
                <w:sz w:val="20"/>
                <w:szCs w:val="20"/>
                <w:lang w:val="id-ID"/>
              </w:rPr>
              <w:t>Myers, Diane &amp; Wee, David F. 2005. Disaster mental health services, a primer for practitioners. Bruner-Rouledge.</w:t>
            </w:r>
          </w:p>
          <w:p w:rsidR="00E44E74" w:rsidRDefault="00E44E74" w:rsidP="001038DE">
            <w:pPr>
              <w:ind w:left="311"/>
              <w:rPr>
                <w:rFonts w:ascii="Arial Narrow" w:hAnsi="Arial Narrow" w:cs="Times New Roman"/>
                <w:sz w:val="20"/>
                <w:szCs w:val="20"/>
                <w:lang w:val="id-ID"/>
              </w:rPr>
            </w:pPr>
          </w:p>
          <w:p w:rsidR="00E44E74" w:rsidRDefault="00E44E74" w:rsidP="001038DE">
            <w:pPr>
              <w:ind w:left="311"/>
              <w:rPr>
                <w:rFonts w:ascii="Arial Narrow" w:hAnsi="Arial Narrow" w:cs="Times New Roman"/>
                <w:sz w:val="20"/>
                <w:szCs w:val="20"/>
                <w:lang w:val="id-ID"/>
              </w:rPr>
            </w:pPr>
            <w:r>
              <w:rPr>
                <w:rFonts w:ascii="Arial Narrow" w:hAnsi="Arial Narrow" w:cs="Times New Roman"/>
                <w:color w:val="000000" w:themeColor="text1"/>
                <w:sz w:val="20"/>
                <w:szCs w:val="20"/>
                <w:lang w:val="id-ID"/>
              </w:rPr>
              <w:t>Handbook of Mental Health Services for Children, Adolescents and Families, 2005.Editor: Ric G Steele &amp; Michael C. Roberts</w:t>
            </w:r>
          </w:p>
          <w:p w:rsidR="00E44E74" w:rsidRDefault="00E44E74" w:rsidP="001038DE">
            <w:pPr>
              <w:ind w:left="311"/>
              <w:rPr>
                <w:rFonts w:ascii="Arial Narrow" w:hAnsi="Arial Narrow" w:cs="Times New Roman"/>
                <w:sz w:val="20"/>
                <w:szCs w:val="20"/>
                <w:lang w:val="id-ID"/>
              </w:rPr>
            </w:pPr>
          </w:p>
          <w:p w:rsidR="00E44E74" w:rsidRDefault="00E44E74" w:rsidP="001038DE">
            <w:pPr>
              <w:ind w:left="311"/>
              <w:rPr>
                <w:rFonts w:ascii="Arial Narrow" w:hAnsi="Arial Narrow" w:cs="Times New Roman"/>
                <w:sz w:val="20"/>
                <w:szCs w:val="20"/>
                <w:lang w:val="id-ID"/>
              </w:rPr>
            </w:pPr>
            <w:r>
              <w:rPr>
                <w:rFonts w:ascii="Arial Narrow" w:hAnsi="Arial Narrow" w:cs="Times New Roman"/>
                <w:sz w:val="20"/>
                <w:szCs w:val="20"/>
                <w:lang w:val="id-ID"/>
              </w:rPr>
              <w:t>www. bnpb.co.id</w:t>
            </w:r>
          </w:p>
          <w:p w:rsidR="00E44E74" w:rsidRDefault="00E44E74" w:rsidP="001038DE">
            <w:pPr>
              <w:ind w:left="311"/>
              <w:rPr>
                <w:rFonts w:ascii="Arial Narrow" w:hAnsi="Arial Narrow" w:cs="Times New Roman"/>
                <w:sz w:val="20"/>
                <w:szCs w:val="20"/>
                <w:lang w:val="id-ID"/>
              </w:rPr>
            </w:pPr>
          </w:p>
          <w:p w:rsidR="00E44E74" w:rsidRPr="00CF0F14" w:rsidRDefault="00E44E74" w:rsidP="001038DE">
            <w:pPr>
              <w:ind w:left="311"/>
              <w:rPr>
                <w:rFonts w:ascii="Arial Narrow" w:hAnsi="Arial Narrow" w:cs="Times New Roman"/>
                <w:sz w:val="20"/>
                <w:szCs w:val="20"/>
                <w:lang w:val="id-ID"/>
              </w:rPr>
            </w:pPr>
            <w:r>
              <w:rPr>
                <w:rFonts w:ascii="Arial Narrow" w:hAnsi="Arial Narrow" w:cs="Times New Roman"/>
                <w:sz w:val="20"/>
                <w:szCs w:val="20"/>
                <w:lang w:val="id-ID"/>
              </w:rPr>
              <w:t>Jacobs, Sue C., Hoffman, Mary Ann. Leach, Mark M., Gerstein, Lawrence H.Counseling Psychology and Large-Scale Disaster: Moving on to Action, Practice and Research. The Counseling Psychologist. Journal. 2011</w:t>
            </w:r>
          </w:p>
          <w:p w:rsidR="00E44E74" w:rsidRPr="00801B84" w:rsidRDefault="00E44E74" w:rsidP="001038DE">
            <w:pPr>
              <w:rPr>
                <w:rFonts w:ascii="Arial Narrow" w:hAnsi="Arial Narrow" w:cs="Times New Roman"/>
                <w:sz w:val="20"/>
                <w:lang w:val="en-US"/>
              </w:rPr>
            </w:pPr>
          </w:p>
        </w:tc>
      </w:tr>
      <w:tr w:rsidR="00E44E74" w:rsidRPr="00DC2C46" w:rsidTr="001038DE">
        <w:trPr>
          <w:trHeight w:val="391"/>
        </w:trPr>
        <w:tc>
          <w:tcPr>
            <w:tcW w:w="13721" w:type="dxa"/>
            <w:gridSpan w:val="14"/>
          </w:tcPr>
          <w:p w:rsidR="00E44E74" w:rsidRPr="0015224A" w:rsidRDefault="00E44E74" w:rsidP="001038DE">
            <w:pPr>
              <w:pStyle w:val="ListParagraph"/>
              <w:numPr>
                <w:ilvl w:val="0"/>
                <w:numId w:val="1"/>
              </w:numPr>
              <w:ind w:left="311" w:hanging="311"/>
              <w:rPr>
                <w:rFonts w:ascii="Arial Narrow" w:hAnsi="Arial Narrow" w:cs="Times New Roman"/>
                <w:b/>
                <w:sz w:val="20"/>
                <w:lang w:val="en-US"/>
              </w:rPr>
            </w:pPr>
            <w:proofErr w:type="spellStart"/>
            <w:r>
              <w:rPr>
                <w:rFonts w:ascii="Arial Narrow" w:hAnsi="Arial Narrow" w:cs="Times New Roman"/>
                <w:b/>
                <w:sz w:val="20"/>
                <w:lang w:val="en-US"/>
              </w:rPr>
              <w:t>Bahan</w:t>
            </w:r>
            <w:proofErr w:type="spellEnd"/>
            <w:r>
              <w:rPr>
                <w:rFonts w:ascii="Arial Narrow" w:hAnsi="Arial Narrow" w:cs="Times New Roman"/>
                <w:b/>
                <w:sz w:val="20"/>
                <w:lang w:val="en-US"/>
              </w:rPr>
              <w:t xml:space="preserve"> Ajar (</w:t>
            </w:r>
            <w:proofErr w:type="spellStart"/>
            <w:r>
              <w:rPr>
                <w:rFonts w:ascii="Arial Narrow" w:hAnsi="Arial Narrow" w:cs="Times New Roman"/>
                <w:b/>
                <w:sz w:val="20"/>
                <w:lang w:val="en-US"/>
              </w:rPr>
              <w:t>Lampiran</w:t>
            </w:r>
            <w:proofErr w:type="spellEnd"/>
            <w:r>
              <w:rPr>
                <w:rFonts w:ascii="Arial Narrow" w:hAnsi="Arial Narrow" w:cs="Times New Roman"/>
                <w:b/>
                <w:sz w:val="20"/>
                <w:lang w:val="en-US"/>
              </w:rPr>
              <w:t xml:space="preserve"> 1</w:t>
            </w:r>
            <w:r>
              <w:rPr>
                <w:rFonts w:ascii="Arial Narrow" w:hAnsi="Arial Narrow" w:cs="Times New Roman"/>
                <w:b/>
                <w:sz w:val="20"/>
                <w:lang w:val="id-ID"/>
              </w:rPr>
              <w:t>)</w:t>
            </w:r>
          </w:p>
        </w:tc>
      </w:tr>
      <w:tr w:rsidR="00E44E74" w:rsidRPr="00DC2C46" w:rsidTr="001038DE">
        <w:tc>
          <w:tcPr>
            <w:tcW w:w="13721" w:type="dxa"/>
            <w:gridSpan w:val="14"/>
          </w:tcPr>
          <w:p w:rsidR="00E44E74" w:rsidRDefault="00E44E74" w:rsidP="001038DE">
            <w:pPr>
              <w:pStyle w:val="ListParagraph"/>
              <w:numPr>
                <w:ilvl w:val="0"/>
                <w:numId w:val="1"/>
              </w:numPr>
              <w:ind w:left="311" w:hanging="311"/>
              <w:rPr>
                <w:rFonts w:ascii="Arial Narrow" w:hAnsi="Arial Narrow" w:cs="Times New Roman"/>
                <w:b/>
                <w:sz w:val="20"/>
                <w:lang w:val="en-US"/>
              </w:rPr>
            </w:pPr>
            <w:proofErr w:type="spellStart"/>
            <w:r>
              <w:rPr>
                <w:rFonts w:ascii="Arial Narrow" w:hAnsi="Arial Narrow" w:cs="Times New Roman"/>
                <w:b/>
                <w:sz w:val="20"/>
                <w:lang w:val="en-US"/>
              </w:rPr>
              <w:t>Instrumen</w:t>
            </w:r>
            <w:proofErr w:type="spellEnd"/>
            <w:r>
              <w:rPr>
                <w:rFonts w:ascii="Arial Narrow" w:hAnsi="Arial Narrow" w:cs="Times New Roman"/>
                <w:b/>
                <w:sz w:val="20"/>
                <w:lang w:val="en-US"/>
              </w:rPr>
              <w:t xml:space="preserve"> </w:t>
            </w:r>
            <w:proofErr w:type="spellStart"/>
            <w:r>
              <w:rPr>
                <w:rFonts w:ascii="Arial Narrow" w:hAnsi="Arial Narrow" w:cs="Times New Roman"/>
                <w:b/>
                <w:sz w:val="20"/>
                <w:lang w:val="en-US"/>
              </w:rPr>
              <w:t>Penilaian</w:t>
            </w:r>
            <w:proofErr w:type="spellEnd"/>
            <w:r>
              <w:rPr>
                <w:rFonts w:ascii="Arial Narrow" w:hAnsi="Arial Narrow" w:cs="Times New Roman"/>
                <w:b/>
                <w:sz w:val="20"/>
                <w:lang w:val="en-US"/>
              </w:rPr>
              <w:t xml:space="preserve"> (</w:t>
            </w:r>
            <w:proofErr w:type="spellStart"/>
            <w:r>
              <w:rPr>
                <w:rFonts w:ascii="Arial Narrow" w:hAnsi="Arial Narrow" w:cs="Times New Roman"/>
                <w:b/>
                <w:sz w:val="20"/>
                <w:lang w:val="en-US"/>
              </w:rPr>
              <w:t>Lampiran</w:t>
            </w:r>
            <w:proofErr w:type="spellEnd"/>
            <w:r>
              <w:rPr>
                <w:rFonts w:ascii="Arial Narrow" w:hAnsi="Arial Narrow" w:cs="Times New Roman"/>
                <w:b/>
                <w:sz w:val="20"/>
                <w:lang w:val="en-US"/>
              </w:rPr>
              <w:t xml:space="preserve"> 2)</w:t>
            </w:r>
          </w:p>
          <w:p w:rsidR="00E44E74" w:rsidRPr="00684A9F" w:rsidRDefault="00E44E74" w:rsidP="001038DE">
            <w:pPr>
              <w:rPr>
                <w:rFonts w:ascii="Arial Narrow" w:hAnsi="Arial Narrow" w:cs="Times New Roman"/>
                <w:sz w:val="20"/>
                <w:lang w:val="id-ID"/>
              </w:rPr>
            </w:pPr>
          </w:p>
          <w:p w:rsidR="00E44E74" w:rsidRPr="00801B84" w:rsidRDefault="00E44E74" w:rsidP="001038DE">
            <w:pPr>
              <w:ind w:left="311"/>
              <w:rPr>
                <w:rFonts w:ascii="Arial Narrow" w:hAnsi="Arial Narrow" w:cs="Times New Roman"/>
                <w:sz w:val="20"/>
                <w:lang w:val="en-US"/>
              </w:rPr>
            </w:pPr>
          </w:p>
        </w:tc>
      </w:tr>
    </w:tbl>
    <w:p w:rsidR="00E44E74" w:rsidRDefault="00E44E74"/>
    <w:sectPr w:rsidR="00E44E74" w:rsidSect="00E44E74">
      <w:pgSz w:w="16840" w:h="11907" w:orient="landscape" w:code="9"/>
      <w:pgMar w:top="1701" w:right="1701" w:bottom="226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43E" w:rsidRDefault="0039043E" w:rsidP="00D06B7D">
      <w:pPr>
        <w:spacing w:after="0" w:line="240" w:lineRule="auto"/>
      </w:pPr>
      <w:r>
        <w:separator/>
      </w:r>
    </w:p>
  </w:endnote>
  <w:endnote w:type="continuationSeparator" w:id="0">
    <w:p w:rsidR="0039043E" w:rsidRDefault="0039043E" w:rsidP="00D06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llMT-Regular">
    <w:panose1 w:val="00000000000000000000"/>
    <w:charset w:val="00"/>
    <w:family w:val="roman"/>
    <w:notTrueType/>
    <w:pitch w:val="default"/>
    <w:sig w:usb0="00000003" w:usb1="00000000" w:usb2="00000000" w:usb3="00000000" w:csb0="00000001" w:csb1="00000000"/>
  </w:font>
  <w:font w:name="BellMT-Italic">
    <w:panose1 w:val="00000000000000000000"/>
    <w:charset w:val="00"/>
    <w:family w:val="swiss"/>
    <w:notTrueType/>
    <w:pitch w:val="default"/>
    <w:sig w:usb0="00000003" w:usb1="00000000" w:usb2="00000000" w:usb3="00000000" w:csb0="00000001" w:csb1="00000000"/>
  </w:font>
  <w:font w:name="Bell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43E" w:rsidRDefault="0039043E" w:rsidP="00D06B7D">
      <w:pPr>
        <w:spacing w:after="0" w:line="240" w:lineRule="auto"/>
      </w:pPr>
      <w:r>
        <w:separator/>
      </w:r>
    </w:p>
  </w:footnote>
  <w:footnote w:type="continuationSeparator" w:id="0">
    <w:p w:rsidR="0039043E" w:rsidRDefault="0039043E" w:rsidP="00D06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41571"/>
    <w:multiLevelType w:val="hybridMultilevel"/>
    <w:tmpl w:val="F3F6EBAC"/>
    <w:lvl w:ilvl="0" w:tplc="9C0052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385AC6"/>
    <w:multiLevelType w:val="hybridMultilevel"/>
    <w:tmpl w:val="486A8A9A"/>
    <w:lvl w:ilvl="0" w:tplc="DBC8347E">
      <w:start w:val="1"/>
      <w:numFmt w:val="decimal"/>
      <w:lvlText w:val="%1."/>
      <w:lvlJc w:val="left"/>
      <w:pPr>
        <w:ind w:left="671" w:hanging="360"/>
      </w:pPr>
      <w:rPr>
        <w:rFonts w:hint="default"/>
      </w:rPr>
    </w:lvl>
    <w:lvl w:ilvl="1" w:tplc="04210019" w:tentative="1">
      <w:start w:val="1"/>
      <w:numFmt w:val="lowerLetter"/>
      <w:lvlText w:val="%2."/>
      <w:lvlJc w:val="left"/>
      <w:pPr>
        <w:ind w:left="1391" w:hanging="360"/>
      </w:pPr>
    </w:lvl>
    <w:lvl w:ilvl="2" w:tplc="0421001B" w:tentative="1">
      <w:start w:val="1"/>
      <w:numFmt w:val="lowerRoman"/>
      <w:lvlText w:val="%3."/>
      <w:lvlJc w:val="right"/>
      <w:pPr>
        <w:ind w:left="2111" w:hanging="180"/>
      </w:pPr>
    </w:lvl>
    <w:lvl w:ilvl="3" w:tplc="0421000F" w:tentative="1">
      <w:start w:val="1"/>
      <w:numFmt w:val="decimal"/>
      <w:lvlText w:val="%4."/>
      <w:lvlJc w:val="left"/>
      <w:pPr>
        <w:ind w:left="2831" w:hanging="360"/>
      </w:pPr>
    </w:lvl>
    <w:lvl w:ilvl="4" w:tplc="04210019" w:tentative="1">
      <w:start w:val="1"/>
      <w:numFmt w:val="lowerLetter"/>
      <w:lvlText w:val="%5."/>
      <w:lvlJc w:val="left"/>
      <w:pPr>
        <w:ind w:left="3551" w:hanging="360"/>
      </w:pPr>
    </w:lvl>
    <w:lvl w:ilvl="5" w:tplc="0421001B" w:tentative="1">
      <w:start w:val="1"/>
      <w:numFmt w:val="lowerRoman"/>
      <w:lvlText w:val="%6."/>
      <w:lvlJc w:val="right"/>
      <w:pPr>
        <w:ind w:left="4271" w:hanging="180"/>
      </w:pPr>
    </w:lvl>
    <w:lvl w:ilvl="6" w:tplc="0421000F" w:tentative="1">
      <w:start w:val="1"/>
      <w:numFmt w:val="decimal"/>
      <w:lvlText w:val="%7."/>
      <w:lvlJc w:val="left"/>
      <w:pPr>
        <w:ind w:left="4991" w:hanging="360"/>
      </w:pPr>
    </w:lvl>
    <w:lvl w:ilvl="7" w:tplc="04210019" w:tentative="1">
      <w:start w:val="1"/>
      <w:numFmt w:val="lowerLetter"/>
      <w:lvlText w:val="%8."/>
      <w:lvlJc w:val="left"/>
      <w:pPr>
        <w:ind w:left="5711" w:hanging="360"/>
      </w:pPr>
    </w:lvl>
    <w:lvl w:ilvl="8" w:tplc="0421001B" w:tentative="1">
      <w:start w:val="1"/>
      <w:numFmt w:val="lowerRoman"/>
      <w:lvlText w:val="%9."/>
      <w:lvlJc w:val="right"/>
      <w:pPr>
        <w:ind w:left="6431" w:hanging="180"/>
      </w:pPr>
    </w:lvl>
  </w:abstractNum>
  <w:abstractNum w:abstractNumId="2">
    <w:nsid w:val="720758C1"/>
    <w:multiLevelType w:val="hybridMultilevel"/>
    <w:tmpl w:val="486A8A9A"/>
    <w:lvl w:ilvl="0" w:tplc="DBC8347E">
      <w:start w:val="1"/>
      <w:numFmt w:val="decimal"/>
      <w:lvlText w:val="%1."/>
      <w:lvlJc w:val="left"/>
      <w:pPr>
        <w:ind w:left="671" w:hanging="360"/>
      </w:pPr>
      <w:rPr>
        <w:rFonts w:hint="default"/>
      </w:rPr>
    </w:lvl>
    <w:lvl w:ilvl="1" w:tplc="04210019" w:tentative="1">
      <w:start w:val="1"/>
      <w:numFmt w:val="lowerLetter"/>
      <w:lvlText w:val="%2."/>
      <w:lvlJc w:val="left"/>
      <w:pPr>
        <w:ind w:left="1391" w:hanging="360"/>
      </w:pPr>
    </w:lvl>
    <w:lvl w:ilvl="2" w:tplc="0421001B" w:tentative="1">
      <w:start w:val="1"/>
      <w:numFmt w:val="lowerRoman"/>
      <w:lvlText w:val="%3."/>
      <w:lvlJc w:val="right"/>
      <w:pPr>
        <w:ind w:left="2111" w:hanging="180"/>
      </w:pPr>
    </w:lvl>
    <w:lvl w:ilvl="3" w:tplc="0421000F" w:tentative="1">
      <w:start w:val="1"/>
      <w:numFmt w:val="decimal"/>
      <w:lvlText w:val="%4."/>
      <w:lvlJc w:val="left"/>
      <w:pPr>
        <w:ind w:left="2831" w:hanging="360"/>
      </w:pPr>
    </w:lvl>
    <w:lvl w:ilvl="4" w:tplc="04210019" w:tentative="1">
      <w:start w:val="1"/>
      <w:numFmt w:val="lowerLetter"/>
      <w:lvlText w:val="%5."/>
      <w:lvlJc w:val="left"/>
      <w:pPr>
        <w:ind w:left="3551" w:hanging="360"/>
      </w:pPr>
    </w:lvl>
    <w:lvl w:ilvl="5" w:tplc="0421001B" w:tentative="1">
      <w:start w:val="1"/>
      <w:numFmt w:val="lowerRoman"/>
      <w:lvlText w:val="%6."/>
      <w:lvlJc w:val="right"/>
      <w:pPr>
        <w:ind w:left="4271" w:hanging="180"/>
      </w:pPr>
    </w:lvl>
    <w:lvl w:ilvl="6" w:tplc="0421000F" w:tentative="1">
      <w:start w:val="1"/>
      <w:numFmt w:val="decimal"/>
      <w:lvlText w:val="%7."/>
      <w:lvlJc w:val="left"/>
      <w:pPr>
        <w:ind w:left="4991" w:hanging="360"/>
      </w:pPr>
    </w:lvl>
    <w:lvl w:ilvl="7" w:tplc="04210019" w:tentative="1">
      <w:start w:val="1"/>
      <w:numFmt w:val="lowerLetter"/>
      <w:lvlText w:val="%8."/>
      <w:lvlJc w:val="left"/>
      <w:pPr>
        <w:ind w:left="5711" w:hanging="360"/>
      </w:pPr>
    </w:lvl>
    <w:lvl w:ilvl="8" w:tplc="0421001B" w:tentative="1">
      <w:start w:val="1"/>
      <w:numFmt w:val="lowerRoman"/>
      <w:lvlText w:val="%9."/>
      <w:lvlJc w:val="right"/>
      <w:pPr>
        <w:ind w:left="643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2C46"/>
    <w:rsid w:val="00053D8A"/>
    <w:rsid w:val="00086F6F"/>
    <w:rsid w:val="00091FF6"/>
    <w:rsid w:val="000B5066"/>
    <w:rsid w:val="000D5B92"/>
    <w:rsid w:val="000E61D9"/>
    <w:rsid w:val="00117F85"/>
    <w:rsid w:val="00133036"/>
    <w:rsid w:val="0015224A"/>
    <w:rsid w:val="00160526"/>
    <w:rsid w:val="001C4ECF"/>
    <w:rsid w:val="002909D0"/>
    <w:rsid w:val="002D10A9"/>
    <w:rsid w:val="002D6BAF"/>
    <w:rsid w:val="00321FF6"/>
    <w:rsid w:val="00330DA2"/>
    <w:rsid w:val="0039043E"/>
    <w:rsid w:val="003B04BD"/>
    <w:rsid w:val="003C7AB4"/>
    <w:rsid w:val="004455C4"/>
    <w:rsid w:val="004F5193"/>
    <w:rsid w:val="00530276"/>
    <w:rsid w:val="00532A54"/>
    <w:rsid w:val="005740CA"/>
    <w:rsid w:val="005927DC"/>
    <w:rsid w:val="005A41C9"/>
    <w:rsid w:val="005E0C8A"/>
    <w:rsid w:val="005F101D"/>
    <w:rsid w:val="00603799"/>
    <w:rsid w:val="0063425F"/>
    <w:rsid w:val="00684A9F"/>
    <w:rsid w:val="006B128E"/>
    <w:rsid w:val="006B6075"/>
    <w:rsid w:val="006B737E"/>
    <w:rsid w:val="006C0434"/>
    <w:rsid w:val="00703814"/>
    <w:rsid w:val="007239AC"/>
    <w:rsid w:val="00740284"/>
    <w:rsid w:val="00754246"/>
    <w:rsid w:val="007817DB"/>
    <w:rsid w:val="00797D6B"/>
    <w:rsid w:val="007C51EB"/>
    <w:rsid w:val="00801B84"/>
    <w:rsid w:val="00801DD9"/>
    <w:rsid w:val="00803E55"/>
    <w:rsid w:val="00810B38"/>
    <w:rsid w:val="00822E80"/>
    <w:rsid w:val="00833567"/>
    <w:rsid w:val="0084331C"/>
    <w:rsid w:val="00875E0E"/>
    <w:rsid w:val="0089206B"/>
    <w:rsid w:val="00894D18"/>
    <w:rsid w:val="008D6C7D"/>
    <w:rsid w:val="008F24AF"/>
    <w:rsid w:val="009367DE"/>
    <w:rsid w:val="0097493F"/>
    <w:rsid w:val="00975C2E"/>
    <w:rsid w:val="009760C7"/>
    <w:rsid w:val="009826D6"/>
    <w:rsid w:val="0098476F"/>
    <w:rsid w:val="009A05A3"/>
    <w:rsid w:val="009D325B"/>
    <w:rsid w:val="00A72389"/>
    <w:rsid w:val="00B44D4C"/>
    <w:rsid w:val="00B764DD"/>
    <w:rsid w:val="00BA3732"/>
    <w:rsid w:val="00BC6234"/>
    <w:rsid w:val="00C50906"/>
    <w:rsid w:val="00C62B0B"/>
    <w:rsid w:val="00CF0F14"/>
    <w:rsid w:val="00CF3E29"/>
    <w:rsid w:val="00D06B7D"/>
    <w:rsid w:val="00D636FC"/>
    <w:rsid w:val="00D74F1A"/>
    <w:rsid w:val="00DB28AF"/>
    <w:rsid w:val="00DC2C46"/>
    <w:rsid w:val="00DF7C5C"/>
    <w:rsid w:val="00E048A0"/>
    <w:rsid w:val="00E44E74"/>
    <w:rsid w:val="00EF586E"/>
    <w:rsid w:val="00F13B43"/>
    <w:rsid w:val="00F55518"/>
    <w:rsid w:val="00F57BFD"/>
    <w:rsid w:val="00FA2255"/>
    <w:rsid w:val="00FB78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C46"/>
    <w:pPr>
      <w:ind w:left="720"/>
      <w:contextualSpacing/>
    </w:pPr>
  </w:style>
  <w:style w:type="paragraph" w:styleId="Header">
    <w:name w:val="header"/>
    <w:basedOn w:val="Normal"/>
    <w:link w:val="HeaderChar"/>
    <w:uiPriority w:val="99"/>
    <w:unhideWhenUsed/>
    <w:rsid w:val="00D06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B7D"/>
  </w:style>
  <w:style w:type="paragraph" w:styleId="Footer">
    <w:name w:val="footer"/>
    <w:basedOn w:val="Normal"/>
    <w:link w:val="FooterChar"/>
    <w:uiPriority w:val="99"/>
    <w:unhideWhenUsed/>
    <w:rsid w:val="00D06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B7D"/>
  </w:style>
  <w:style w:type="paragraph" w:styleId="BalloonText">
    <w:name w:val="Balloon Text"/>
    <w:basedOn w:val="Normal"/>
    <w:link w:val="BalloonTextChar"/>
    <w:uiPriority w:val="99"/>
    <w:semiHidden/>
    <w:unhideWhenUsed/>
    <w:rsid w:val="00160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26"/>
    <w:rPr>
      <w:rFonts w:ascii="Tahoma" w:hAnsi="Tahoma" w:cs="Tahoma"/>
      <w:sz w:val="16"/>
      <w:szCs w:val="16"/>
    </w:rPr>
  </w:style>
  <w:style w:type="character" w:styleId="Hyperlink">
    <w:name w:val="Hyperlink"/>
    <w:basedOn w:val="DefaultParagraphFont"/>
    <w:uiPriority w:val="99"/>
    <w:unhideWhenUsed/>
    <w:rsid w:val="002909D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pb.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Dadang Sudrajat</dc:creator>
  <cp:lastModifiedBy>Yusi Riksa Yustiana</cp:lastModifiedBy>
  <cp:revision>4</cp:revision>
  <dcterms:created xsi:type="dcterms:W3CDTF">2019-07-08T06:56:00Z</dcterms:created>
  <dcterms:modified xsi:type="dcterms:W3CDTF">2019-07-09T10:51:00Z</dcterms:modified>
</cp:coreProperties>
</file>